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3" w:type="dxa"/>
        <w:jc w:val="center"/>
        <w:shd w:val="clear" w:color="auto" w:fill="005F99"/>
        <w:tblLook w:val="04A0"/>
      </w:tblPr>
      <w:tblGrid>
        <w:gridCol w:w="10773"/>
      </w:tblGrid>
      <w:tr w:rsidR="008F1E50" w:rsidRPr="00BA0A39" w:rsidTr="00625605">
        <w:trPr>
          <w:trHeight w:hRule="exact" w:val="1134"/>
          <w:jc w:val="center"/>
        </w:trPr>
        <w:tc>
          <w:tcPr>
            <w:tcW w:w="3715" w:type="dxa"/>
            <w:shd w:val="clear" w:color="auto" w:fill="005F99"/>
            <w:vAlign w:val="center"/>
          </w:tcPr>
          <w:p w:rsidR="008D1E06" w:rsidRPr="00C65F99" w:rsidRDefault="008D1E06" w:rsidP="008D1E06">
            <w:pPr>
              <w:pStyle w:val="ae"/>
              <w:rPr>
                <w:rFonts w:ascii="Century Gothic" w:hAnsi="Century Gothic"/>
                <w:color w:val="FFFFFF"/>
                <w:sz w:val="40"/>
                <w:szCs w:val="40"/>
              </w:rPr>
            </w:pPr>
            <w:r w:rsidRPr="00C65F99">
              <w:rPr>
                <w:rFonts w:ascii="Century Gothic" w:hAnsi="Century Gothic"/>
                <w:color w:val="FFFFFF"/>
                <w:sz w:val="40"/>
                <w:szCs w:val="40"/>
              </w:rPr>
              <w:t>PANTALONE</w:t>
            </w:r>
          </w:p>
          <w:p w:rsidR="008D1E06" w:rsidRPr="00F47593" w:rsidRDefault="008D1E06" w:rsidP="008D1E06">
            <w:pPr>
              <w:pStyle w:val="ae"/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Милан - Рим</w:t>
            </w:r>
          </w:p>
          <w:p w:rsidR="008D1E06" w:rsidRPr="00FD4BCD" w:rsidRDefault="008D1E06" w:rsidP="008D1E06">
            <w:pPr>
              <w:pStyle w:val="ae"/>
              <w:rPr>
                <w:rFonts w:ascii="Century Gothic" w:hAnsi="Century Gothic"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</w:rPr>
              <w:t>04/02 -11/02/2018</w:t>
            </w:r>
          </w:p>
          <w:p w:rsidR="008F1E50" w:rsidRPr="002675B3" w:rsidRDefault="008F1E50" w:rsidP="00D33B8E">
            <w:pPr>
              <w:pStyle w:val="ae"/>
              <w:rPr>
                <w:lang w:val="ru-RU"/>
              </w:rPr>
            </w:pPr>
          </w:p>
        </w:tc>
      </w:tr>
    </w:tbl>
    <w:p w:rsidR="00037BFC" w:rsidRDefault="00037BFC" w:rsidP="00AF7825">
      <w:pPr>
        <w:rPr>
          <w:rFonts w:ascii="Century Gothic" w:hAnsi="Century Gothic"/>
          <w:b/>
          <w:bCs/>
          <w:color w:val="5F5F5F"/>
          <w:sz w:val="16"/>
          <w:szCs w:val="16"/>
        </w:rPr>
      </w:pPr>
    </w:p>
    <w:p w:rsidR="008D1E06" w:rsidRPr="00C633D8" w:rsidRDefault="008D1E06" w:rsidP="008D1E06">
      <w:pPr>
        <w:jc w:val="center"/>
        <w:rPr>
          <w:rFonts w:ascii="Century Gothic" w:hAnsi="Century Gothic"/>
          <w:b/>
          <w:iCs/>
          <w:color w:val="000000"/>
          <w:sz w:val="24"/>
          <w:szCs w:val="24"/>
        </w:rPr>
      </w:pPr>
      <w:r>
        <w:rPr>
          <w:rFonts w:ascii="Century Gothic" w:hAnsi="Century Gothic"/>
          <w:b/>
          <w:i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0;margin-top:-7pt;width:537.95pt;height:19.85pt;z-index:251657216;mso-position-horizontal:center;mso-position-horizontal-relative:margin" fillcolor="#ddd" strokecolor="#eaeaea">
            <v:textbox style="mso-next-textbox:#_x0000_s1048">
              <w:txbxContent>
                <w:p w:rsidR="008D1E06" w:rsidRPr="00F47593" w:rsidRDefault="008D1E06" w:rsidP="008D1E06">
                  <w:pPr>
                    <w:jc w:val="center"/>
                    <w:rPr>
                      <w:rFonts w:ascii="Century Gothic" w:hAnsi="Century Gothic"/>
                      <w:b/>
                      <w:iCs/>
                      <w:color w:val="006699"/>
                      <w:sz w:val="16"/>
                      <w:szCs w:val="16"/>
                      <w:lang w:val="ru-RU"/>
                    </w:rPr>
                  </w:pPr>
                  <w:r w:rsidRPr="00F47593">
                    <w:rPr>
                      <w:rFonts w:ascii="Century Gothic" w:hAnsi="Century Gothic"/>
                      <w:b/>
                      <w:iCs/>
                      <w:color w:val="006699"/>
                      <w:sz w:val="16"/>
                      <w:szCs w:val="16"/>
                      <w:lang w:val="ru-RU"/>
                    </w:rPr>
                    <w:t>Милан/ Венеция/ Флоренция/ Пиза/ Рим</w:t>
                  </w:r>
                </w:p>
                <w:p w:rsidR="008D1E06" w:rsidRPr="00A1269C" w:rsidRDefault="008D1E06" w:rsidP="008D1E06">
                  <w:pPr>
                    <w:pStyle w:val="a7"/>
                    <w:ind w:left="-142" w:right="-285"/>
                    <w:rPr>
                      <w:rFonts w:ascii="Century Gothic" w:hAnsi="Century Gothic"/>
                      <w:iCs/>
                      <w:color w:val="006699"/>
                      <w:sz w:val="18"/>
                      <w:szCs w:val="18"/>
                    </w:rPr>
                  </w:pPr>
                </w:p>
                <w:p w:rsidR="008D1E06" w:rsidRPr="00F162C2" w:rsidRDefault="008D1E06" w:rsidP="008D1E06">
                  <w:pPr>
                    <w:ind w:left="-142"/>
                    <w:jc w:val="center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</w:rPr>
                  </w:pPr>
                </w:p>
                <w:tbl>
                  <w:tblPr>
                    <w:tblW w:w="3340" w:type="dxa"/>
                    <w:jc w:val="center"/>
                    <w:tblLook w:val="04A0"/>
                  </w:tblPr>
                  <w:tblGrid>
                    <w:gridCol w:w="2026"/>
                    <w:gridCol w:w="657"/>
                    <w:gridCol w:w="657"/>
                  </w:tblGrid>
                  <w:tr w:rsidR="008D1E06" w:rsidTr="00E863D1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8D1E06" w:rsidRDefault="008D1E06" w:rsidP="008D1E06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Rates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pp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in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Double</w:t>
                        </w:r>
                      </w:p>
                    </w:tc>
                    <w:tc>
                      <w:tcPr>
                        <w:tcW w:w="454" w:type="dxa"/>
                      </w:tcPr>
                      <w:p w:rsidR="008D1E06" w:rsidRDefault="008D1E06" w:rsidP="008D1E06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€845,00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8D1E06" w:rsidRDefault="008D1E06" w:rsidP="008D1E06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8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90,00</w:t>
                        </w:r>
                      </w:p>
                    </w:tc>
                  </w:tr>
                  <w:tr w:rsidR="008D1E06" w:rsidTr="00E863D1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8D1E06" w:rsidRDefault="008D1E06" w:rsidP="008D1E06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Suppl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 xml:space="preserve">. 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SGLB</w:t>
                        </w:r>
                      </w:p>
                    </w:tc>
                    <w:tc>
                      <w:tcPr>
                        <w:tcW w:w="454" w:type="dxa"/>
                      </w:tcPr>
                      <w:p w:rsidR="008D1E06" w:rsidRDefault="008D1E06" w:rsidP="008D1E06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€295,00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8D1E06" w:rsidRDefault="008D1E06" w:rsidP="008D1E06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€310,00</w:t>
                        </w:r>
                      </w:p>
                    </w:tc>
                  </w:tr>
                  <w:tr w:rsidR="008D1E06" w:rsidTr="00E863D1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8D1E06" w:rsidRDefault="008D1E06" w:rsidP="008D1E06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3rd adult</w:t>
                        </w:r>
                      </w:p>
                    </w:tc>
                    <w:tc>
                      <w:tcPr>
                        <w:tcW w:w="454" w:type="dxa"/>
                      </w:tcPr>
                      <w:p w:rsidR="008D1E06" w:rsidRDefault="008D1E06" w:rsidP="008D1E06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-€15,00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8D1E06" w:rsidRPr="00797CBC" w:rsidRDefault="008D1E06" w:rsidP="008D1E06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-€20,00</w:t>
                        </w:r>
                      </w:p>
                    </w:tc>
                  </w:tr>
                  <w:tr w:rsidR="008D1E06" w:rsidTr="00E863D1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8D1E06" w:rsidRDefault="008D1E06" w:rsidP="008D1E06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Suppl. Venice centre hotel BB</w:t>
                        </w:r>
                      </w:p>
                    </w:tc>
                    <w:tc>
                      <w:tcPr>
                        <w:tcW w:w="454" w:type="dxa"/>
                      </w:tcPr>
                      <w:p w:rsidR="008D1E06" w:rsidRDefault="008D1E06" w:rsidP="008D1E06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  <w:tc>
                      <w:tcPr>
                        <w:tcW w:w="454" w:type="dxa"/>
                      </w:tcPr>
                      <w:p w:rsidR="008D1E06" w:rsidRPr="00797CBC" w:rsidRDefault="008D1E06" w:rsidP="008D1E06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</w:tr>
                </w:tbl>
                <w:p w:rsidR="008D1E06" w:rsidRPr="00F162C2" w:rsidRDefault="008D1E06" w:rsidP="008D1E06">
                  <w:pPr>
                    <w:ind w:left="-142"/>
                    <w:jc w:val="center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</w:rPr>
                  </w:pPr>
                </w:p>
                <w:p w:rsidR="008D1E06" w:rsidRPr="00035894" w:rsidRDefault="008D1E06" w:rsidP="008D1E06">
                  <w:pPr>
                    <w:ind w:left="-142" w:right="-132"/>
                    <w:jc w:val="center"/>
                    <w:rPr>
                      <w:rFonts w:ascii="Century Gothic" w:hAnsi="Century Gothic"/>
                      <w:b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W w:w="10888" w:type="dxa"/>
        <w:jc w:val="center"/>
        <w:tblCellSpacing w:w="28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389"/>
        <w:gridCol w:w="9499"/>
      </w:tblGrid>
      <w:tr w:rsidR="008D1E06" w:rsidRPr="00F47593" w:rsidTr="00E863D1">
        <w:trPr>
          <w:trHeight w:val="513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1E06" w:rsidRPr="002F4F38" w:rsidRDefault="008D1E06" w:rsidP="00E863D1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04/02/2018</w:t>
            </w:r>
          </w:p>
          <w:p w:rsidR="008D1E06" w:rsidRPr="004F6BDF" w:rsidRDefault="008D1E06" w:rsidP="00E863D1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воскресенье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autoSpaceDE w:val="0"/>
              <w:jc w:val="both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Прибытие в аэропорт </w:t>
            </w:r>
            <w:r w:rsidRPr="008D1E06">
              <w:rPr>
                <w:rFonts w:ascii="Century Gothic" w:hAnsi="Century Gothic" w:cs="Arial"/>
                <w:b/>
                <w:color w:val="000000"/>
                <w:sz w:val="14"/>
                <w:szCs w:val="14"/>
                <w:lang w:val="ru-RU"/>
              </w:rPr>
              <w:t>Милана</w:t>
            </w: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. </w:t>
            </w:r>
            <w:r w:rsidRPr="008D1E06">
              <w:rPr>
                <w:rFonts w:ascii="Century Gothic" w:hAnsi="Century Gothic" w:cs="Arial"/>
                <w:sz w:val="14"/>
                <w:szCs w:val="14"/>
                <w:lang w:val="ru-RU" w:eastAsia="he-IL" w:bidi="he-IL"/>
              </w:rPr>
              <w:t>Встреча с русскоговорящим сопровождающим.</w:t>
            </w: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 Посещение Милана с сопровождающим. Трансфер в </w:t>
            </w:r>
            <w:r w:rsidRPr="008D1E06">
              <w:rPr>
                <w:rFonts w:ascii="Century Gothic" w:hAnsi="Century Gothic" w:cs="Arial"/>
                <w:b/>
                <w:color w:val="000000"/>
                <w:sz w:val="14"/>
                <w:szCs w:val="14"/>
                <w:lang w:val="ru-RU"/>
              </w:rPr>
              <w:t>Лидо ди Езоло/ пригород</w:t>
            </w:r>
            <w:r w:rsidRPr="008D1E06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ru-RU"/>
              </w:rPr>
              <w:t xml:space="preserve"> Венеции</w:t>
            </w: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. Размещение в отеле 3*. Ужин. Ночь в отеле.</w:t>
            </w:r>
          </w:p>
        </w:tc>
      </w:tr>
      <w:tr w:rsidR="008D1E06" w:rsidRPr="00F47593" w:rsidTr="00E863D1">
        <w:trPr>
          <w:trHeight w:val="991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1E06" w:rsidRPr="002F4F38" w:rsidRDefault="008D1E06" w:rsidP="00E863D1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05/02/2018</w:t>
            </w:r>
          </w:p>
          <w:p w:rsidR="008D1E06" w:rsidRPr="004F6BDF" w:rsidRDefault="008D1E06" w:rsidP="00E863D1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понедельник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)</w:t>
            </w:r>
          </w:p>
          <w:p w:rsidR="008D1E06" w:rsidRPr="004F6BDF" w:rsidRDefault="008D1E06" w:rsidP="00E863D1">
            <w:pPr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</w:p>
        </w:tc>
        <w:tc>
          <w:tcPr>
            <w:tcW w:w="9415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jc w:val="both"/>
              <w:rPr>
                <w:rFonts w:ascii="Century Gothic" w:hAnsi="Century Gothic"/>
                <w:sz w:val="14"/>
                <w:szCs w:val="14"/>
                <w:lang w:val="en-US"/>
              </w:rPr>
            </w:pP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Завтрак в отеле. Трансфер в </w:t>
            </w:r>
            <w:r w:rsidRPr="008D1E06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ru-RU"/>
              </w:rPr>
              <w:t xml:space="preserve">Венецию. </w:t>
            </w: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Обзорная экскурсия по городу с русскоговорящим гидом. Свободное время для участия в Венецианском Карнавале и праздновании на венецианских площадях “</w:t>
            </w: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</w:rPr>
              <w:t>Campi</w:t>
            </w: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”. Здесь Вы увидите парад, послушаете незабываемую оперетту и концерт классической музыки. В конце дня возвращение в отель. Ужин. Для желающих возможность принять участие в костюмированных ужинах в центре Венеции (за дополнительную плату). Ночь в отеле.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1E06" w:rsidRPr="002F4F38" w:rsidRDefault="008D1E06" w:rsidP="00E863D1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06/02/2018</w:t>
            </w:r>
          </w:p>
          <w:p w:rsidR="008D1E06" w:rsidRPr="004F6BDF" w:rsidRDefault="008D1E06" w:rsidP="00E863D1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 xml:space="preserve"> 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вторник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jc w:val="both"/>
              <w:rPr>
                <w:rFonts w:ascii="Century Gothic" w:hAnsi="Century Gothic"/>
                <w:sz w:val="14"/>
                <w:szCs w:val="14"/>
                <w:lang w:val="en-US"/>
              </w:rPr>
            </w:pP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Завтрак в отеле. Трансфер в </w:t>
            </w:r>
            <w:r w:rsidRPr="008D1E06">
              <w:rPr>
                <w:rFonts w:ascii="Century Gothic" w:hAnsi="Century Gothic" w:cs="Arial"/>
                <w:b/>
                <w:color w:val="000000"/>
                <w:sz w:val="14"/>
                <w:szCs w:val="14"/>
                <w:lang w:val="ru-RU"/>
              </w:rPr>
              <w:t>Венецию</w:t>
            </w: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. Свободное время для участия в танцах и концертах на площадях  </w:t>
            </w: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</w:rPr>
              <w:t>Campi</w:t>
            </w: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 с клоунами и уличными артистами. Ужин в отеле. Ночью, по желанию, туристы смогут поучаствовать в вечеринках, проходящих в частных дворцах, </w:t>
            </w:r>
            <w:r w:rsidRPr="008D1E06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где гости в костюмах (или без них) примут участие в ужине, а затем и в танцах (участие за дополнительную плату). Ночь в отеле.  </w:t>
            </w:r>
          </w:p>
        </w:tc>
      </w:tr>
      <w:tr w:rsidR="008D1E06" w:rsidRPr="008D1E06" w:rsidTr="00E863D1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1E06" w:rsidRPr="002F4F38" w:rsidRDefault="008D1E06" w:rsidP="00E863D1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07/02/2018</w:t>
            </w:r>
          </w:p>
          <w:p w:rsidR="008D1E06" w:rsidRPr="004F6BDF" w:rsidRDefault="008D1E06" w:rsidP="00E863D1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(среда)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jc w:val="both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Завтрак в отеле. Трансфер во </w:t>
            </w:r>
            <w:r w:rsidRPr="008D1E06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ru-RU"/>
              </w:rPr>
              <w:t>Флоренцию</w:t>
            </w: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. Обзорная экскурсия по городу с русскоговорящим  гидом. Для желающих экскурсия в </w:t>
            </w:r>
            <w:r w:rsidRPr="008D1E06">
              <w:rPr>
                <w:rFonts w:ascii="Century Gothic" w:hAnsi="Century Gothic" w:cs="Arial"/>
                <w:b/>
                <w:color w:val="000000"/>
                <w:sz w:val="14"/>
                <w:szCs w:val="14"/>
                <w:lang w:val="ru-RU"/>
              </w:rPr>
              <w:t>Галерею Уффици</w:t>
            </w: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 или </w:t>
            </w:r>
            <w:r w:rsidRPr="008D1E06">
              <w:rPr>
                <w:rFonts w:ascii="Century Gothic" w:hAnsi="Century Gothic" w:cs="Arial"/>
                <w:b/>
                <w:color w:val="000000"/>
                <w:sz w:val="14"/>
                <w:szCs w:val="14"/>
                <w:lang w:val="ru-RU"/>
              </w:rPr>
              <w:t xml:space="preserve">дворец Питти </w:t>
            </w: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с русскоговорящим  гидом (за дополнительную плату). Размещение в отеле 3* в центре города. Ужин. Ночь в отеле.</w:t>
            </w:r>
          </w:p>
        </w:tc>
      </w:tr>
      <w:tr w:rsidR="008D1E06" w:rsidRPr="00F47593" w:rsidTr="00E863D1">
        <w:trPr>
          <w:trHeight w:val="537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1E06" w:rsidRPr="002F4F38" w:rsidRDefault="008D1E06" w:rsidP="00E863D1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08/02/2018</w:t>
            </w:r>
          </w:p>
          <w:p w:rsidR="008D1E06" w:rsidRPr="004F6BDF" w:rsidRDefault="008D1E06" w:rsidP="00E863D1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четверг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autoSpaceDE w:val="0"/>
              <w:jc w:val="both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8D1E06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Трансфер в </w:t>
            </w:r>
            <w:r w:rsidRPr="008D1E06"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Пизу</w:t>
            </w:r>
            <w:r w:rsidRPr="008D1E06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и экскурсия по городу с русскоговорящим гидом. Трансфер в </w:t>
            </w:r>
            <w:r w:rsidRPr="008D1E06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Рим</w:t>
            </w:r>
            <w:r w:rsidRPr="008D1E06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. Размещение  в отеле 3* в центре города. Ужин в ресторане. Для желающих экскурсия </w:t>
            </w:r>
            <w:r w:rsidRPr="008D1E06"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 xml:space="preserve">«Ночной Рим» </w:t>
            </w:r>
            <w:r w:rsidRPr="008D1E06">
              <w:rPr>
                <w:rFonts w:ascii="Century Gothic" w:hAnsi="Century Gothic" w:cs="Arial"/>
                <w:sz w:val="14"/>
                <w:szCs w:val="14"/>
                <w:lang w:val="ru-RU"/>
              </w:rPr>
              <w:t>с русскоговорящим гидом</w:t>
            </w:r>
            <w:r w:rsidRPr="008D1E06">
              <w:rPr>
                <w:rFonts w:ascii="Century Gothic" w:hAnsi="Century Gothic" w:cs="Arial"/>
                <w:bCs/>
                <w:sz w:val="14"/>
                <w:szCs w:val="14"/>
                <w:lang w:val="ru-RU"/>
              </w:rPr>
              <w:t xml:space="preserve"> (за дополнительную плату)</w:t>
            </w:r>
            <w:r w:rsidRPr="008D1E06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. </w:t>
            </w:r>
            <w:proofErr w:type="gramStart"/>
            <w:r w:rsidRPr="008D1E06">
              <w:rPr>
                <w:rFonts w:ascii="Century Gothic" w:hAnsi="Century Gothic" w:cs="Arial"/>
                <w:sz w:val="14"/>
                <w:szCs w:val="14"/>
                <w:lang w:val="ru-RU"/>
              </w:rPr>
              <w:t>Ночью</w:t>
            </w:r>
            <w:proofErr w:type="gramEnd"/>
            <w:r w:rsidRPr="008D1E06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возможно принять участие в маскарадных вечеринках в ночных клубах или дискотеках (Великий четверг – один из трех наиболее важных праздничных дней Итальянского Карнавала).  Ночь в отеле.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1E06" w:rsidRPr="002F4F38" w:rsidRDefault="008D1E06" w:rsidP="00E863D1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09/02/2018</w:t>
            </w:r>
          </w:p>
          <w:p w:rsidR="008D1E06" w:rsidRPr="004F6BDF" w:rsidRDefault="008D1E06" w:rsidP="00E863D1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пятница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jc w:val="both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8D1E06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Завтрак в отеле. Экскурсия в </w:t>
            </w:r>
            <w:r w:rsidRPr="008D1E06">
              <w:rPr>
                <w:rFonts w:ascii="Century Gothic" w:hAnsi="Century Gothic" w:cs="Arial"/>
                <w:b/>
                <w:bCs/>
                <w:sz w:val="14"/>
                <w:szCs w:val="14"/>
                <w:lang w:val="ru-RU"/>
              </w:rPr>
              <w:t>музеи Ватикана</w:t>
            </w:r>
            <w:r w:rsidRPr="008D1E06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 с русскоговорящим гидом. Свободное время на обед. Во второй половине дня обзорная экскурсия по </w:t>
            </w:r>
            <w:r w:rsidRPr="008D1E06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 xml:space="preserve">Риму </w:t>
            </w:r>
            <w:r w:rsidRPr="008D1E06">
              <w:rPr>
                <w:rFonts w:ascii="Century Gothic" w:hAnsi="Century Gothic" w:cs="Arial"/>
                <w:sz w:val="14"/>
                <w:szCs w:val="14"/>
                <w:lang w:val="ru-RU"/>
              </w:rPr>
              <w:t>с русскоговорящим гидом. Ужин в ресторане. Ночь в отеле.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1E06" w:rsidRPr="002F4F38" w:rsidRDefault="008D1E06" w:rsidP="00E863D1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10/02/2018</w:t>
            </w:r>
          </w:p>
          <w:p w:rsidR="008D1E06" w:rsidRPr="004F6BDF" w:rsidRDefault="008D1E06" w:rsidP="00E863D1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 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суббота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jc w:val="both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 xml:space="preserve">Завтрак в отеле. Свободный день в Риме или экскурсия в </w:t>
            </w:r>
            <w:r w:rsidRPr="008D1E06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ru-RU"/>
              </w:rPr>
              <w:t xml:space="preserve">Неаполь и Помпеи </w:t>
            </w:r>
            <w:r w:rsidRPr="008D1E06">
              <w:rPr>
                <w:rFonts w:ascii="Century Gothic" w:hAnsi="Century Gothic" w:cs="Arial"/>
                <w:sz w:val="14"/>
                <w:szCs w:val="14"/>
                <w:lang w:val="ru-RU"/>
              </w:rPr>
              <w:t>с русскоговорящим гидом</w:t>
            </w:r>
            <w:r w:rsidRPr="008D1E06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8D1E06">
              <w:rPr>
                <w:rFonts w:ascii="Century Gothic" w:hAnsi="Century Gothic" w:cs="Arial"/>
                <w:bCs/>
                <w:color w:val="000000"/>
                <w:sz w:val="14"/>
                <w:szCs w:val="14"/>
                <w:lang w:val="ru-RU"/>
              </w:rPr>
              <w:t>(за дополнительную плату)</w:t>
            </w: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. Ужин вресторане. Ночь в отеле.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8D1E06" w:rsidRPr="002F4F38" w:rsidRDefault="008D1E06" w:rsidP="00E863D1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11/02/2018</w:t>
            </w:r>
          </w:p>
          <w:p w:rsidR="008D1E06" w:rsidRPr="004F6BDF" w:rsidRDefault="008D1E06" w:rsidP="00E863D1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(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воскресенье</w:t>
            </w:r>
            <w:r w:rsidRPr="004F6BDF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pStyle w:val="af9"/>
              <w:rPr>
                <w:rFonts w:ascii="Century Gothic" w:hAnsi="Century Gothic"/>
                <w:bCs w:val="0"/>
                <w:sz w:val="14"/>
                <w:szCs w:val="14"/>
                <w:lang w:val="it-IT"/>
              </w:rPr>
            </w:pPr>
            <w:r w:rsidRPr="008D1E06">
              <w:rPr>
                <w:rFonts w:ascii="Century Gothic" w:hAnsi="Century Gothic" w:cs="Arial"/>
                <w:color w:val="000000"/>
                <w:sz w:val="14"/>
                <w:szCs w:val="14"/>
                <w:lang w:val="ru-RU"/>
              </w:rPr>
              <w:t>Завтрак в отеле. Трансфер в аэропорт. Завершение обслуживания.</w:t>
            </w:r>
          </w:p>
        </w:tc>
      </w:tr>
    </w:tbl>
    <w:p w:rsidR="008D1E06" w:rsidRDefault="008D1E06" w:rsidP="008D1E06">
      <w:pPr>
        <w:pStyle w:val="3"/>
        <w:numPr>
          <w:ilvl w:val="0"/>
          <w:numId w:val="0"/>
        </w:numPr>
        <w:tabs>
          <w:tab w:val="left" w:pos="708"/>
        </w:tabs>
        <w:jc w:val="left"/>
        <w:rPr>
          <w:rFonts w:ascii="Century Gothic" w:hAnsi="Century Gothic"/>
          <w:sz w:val="18"/>
          <w:szCs w:val="18"/>
        </w:rPr>
      </w:pPr>
    </w:p>
    <w:p w:rsidR="008D1E06" w:rsidRPr="00686824" w:rsidRDefault="008D1E06" w:rsidP="008D1E06">
      <w:pPr>
        <w:rPr>
          <w:sz w:val="18"/>
          <w:szCs w:val="18"/>
          <w:lang w:val="ru-RU"/>
        </w:rPr>
      </w:pPr>
    </w:p>
    <w:p w:rsidR="008D1E06" w:rsidRPr="005F300F" w:rsidRDefault="008D1E06" w:rsidP="008D1E06">
      <w:pPr>
        <w:rPr>
          <w:sz w:val="18"/>
          <w:szCs w:val="18"/>
          <w:lang w:val="en-GB"/>
        </w:rPr>
      </w:pPr>
    </w:p>
    <w:p w:rsidR="008D1E06" w:rsidRPr="00EE64D3" w:rsidRDefault="008D1E06" w:rsidP="008D1E06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sz w:val="20"/>
          <w:lang w:val="ru-RU"/>
        </w:rPr>
      </w:pPr>
      <w:r w:rsidRPr="001C370C">
        <w:rPr>
          <w:rFonts w:ascii="Century Gothic" w:hAnsi="Century Gothic"/>
          <w:sz w:val="20"/>
        </w:rPr>
        <w:t>НЕТ МИ</w:t>
      </w:r>
      <w:r>
        <w:rPr>
          <w:rFonts w:ascii="Century Gothic" w:hAnsi="Century Gothic"/>
          <w:sz w:val="20"/>
        </w:rPr>
        <w:t>НИМАЛЬНОГО КОЛИЧЕСТВА ЧЕЛОВЕК</w:t>
      </w:r>
    </w:p>
    <w:p w:rsidR="008D1E06" w:rsidRPr="00F47593" w:rsidRDefault="008D1E06" w:rsidP="008D1E06">
      <w:pPr>
        <w:rPr>
          <w:lang w:val="ru-RU"/>
        </w:rPr>
      </w:pPr>
    </w:p>
    <w:tbl>
      <w:tblPr>
        <w:tblW w:w="10818" w:type="dxa"/>
        <w:jc w:val="center"/>
        <w:tblCellSpacing w:w="28" w:type="dxa"/>
        <w:tblInd w:w="33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6"/>
        <w:gridCol w:w="6379"/>
        <w:gridCol w:w="1013"/>
      </w:tblGrid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8D1E06" w:rsidRPr="00F47593" w:rsidRDefault="008D1E06" w:rsidP="00E863D1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 стоимость включено</w:t>
            </w:r>
          </w:p>
        </w:tc>
        <w:tc>
          <w:tcPr>
            <w:tcW w:w="632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8D1E06" w:rsidRPr="00F47593" w:rsidRDefault="008D1E06" w:rsidP="00E863D1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 стоимость не включено</w:t>
            </w:r>
          </w:p>
        </w:tc>
        <w:tc>
          <w:tcPr>
            <w:tcW w:w="929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8D1E06" w:rsidRPr="00F47593" w:rsidRDefault="008D1E06" w:rsidP="00E863D1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€URO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en-GB"/>
              </w:rPr>
            </w:pPr>
            <w:proofErr w:type="spellStart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>Транспортное</w:t>
            </w:r>
            <w:proofErr w:type="spellEnd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>обслуживание</w:t>
            </w:r>
            <w:proofErr w:type="spellEnd"/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autoSpaceDE w:val="0"/>
              <w:snapToGrid w:val="0"/>
              <w:rPr>
                <w:rFonts w:ascii="Century Gothic" w:hAnsi="Century Gothic"/>
                <w:iCs/>
                <w:sz w:val="15"/>
                <w:szCs w:val="15"/>
                <w:lang w:val="ru-RU"/>
              </w:rPr>
            </w:pP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>Входные билеты в музеи и соборы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jc w:val="center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en-GB"/>
              </w:rPr>
              <w:t>-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en-GB"/>
              </w:rPr>
            </w:pPr>
            <w:proofErr w:type="spellStart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>Русскоговорящий</w:t>
            </w:r>
            <w:proofErr w:type="spellEnd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>сопровождающий</w:t>
            </w:r>
            <w:proofErr w:type="spellEnd"/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Входные билеты в </w:t>
            </w:r>
            <w:r w:rsidRPr="008D1E06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музеи Ватикана</w:t>
            </w: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(включая бронь)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snapToGrid w:val="0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F47593">
              <w:rPr>
                <w:rFonts w:ascii="Century Gothic" w:hAnsi="Century Gothic"/>
                <w:sz w:val="15"/>
                <w:szCs w:val="15"/>
              </w:rPr>
              <w:t>2</w:t>
            </w:r>
            <w:r>
              <w:rPr>
                <w:rFonts w:ascii="Century Gothic" w:hAnsi="Century Gothic"/>
                <w:sz w:val="15"/>
                <w:szCs w:val="15"/>
              </w:rPr>
              <w:t>6</w:t>
            </w:r>
            <w:r w:rsidRPr="00F47593">
              <w:rPr>
                <w:rFonts w:ascii="Century Gothic" w:hAnsi="Century Gothic"/>
                <w:sz w:val="15"/>
                <w:szCs w:val="15"/>
              </w:rPr>
              <w:t>,00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Проживание в отелях 3*** на </w:t>
            </w:r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>H</w:t>
            </w: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>/</w:t>
            </w:r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>B</w:t>
            </w:r>
            <w:r w:rsidRPr="00F4759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или</w:t>
            </w:r>
            <w:proofErr w:type="gramStart"/>
            <w:r w:rsidRPr="00F4759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</w:t>
            </w:r>
            <w:proofErr w:type="gramEnd"/>
            <w:r w:rsidRPr="00F47593">
              <w:rPr>
                <w:rFonts w:ascii="Century Gothic" w:hAnsi="Century Gothic" w:cs="Arial"/>
                <w:sz w:val="15"/>
                <w:szCs w:val="15"/>
                <w:lang w:val="ru-RU"/>
              </w:rPr>
              <w:t>/В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pStyle w:val="6"/>
              <w:numPr>
                <w:ilvl w:val="0"/>
                <w:numId w:val="0"/>
              </w:numPr>
              <w:snapToGrid w:val="0"/>
              <w:ind w:left="5" w:right="5" w:firstLine="15"/>
              <w:rPr>
                <w:rFonts w:ascii="Century Gothic" w:hAnsi="Century Gothic"/>
                <w:bCs w:val="0"/>
                <w:sz w:val="15"/>
                <w:szCs w:val="15"/>
              </w:rPr>
            </w:pPr>
            <w:r w:rsidRPr="008D1E06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eastAsia="ar-SA" w:bidi="ar-SA"/>
              </w:rPr>
              <w:t xml:space="preserve">Экскурсия </w:t>
            </w:r>
            <w:r w:rsidRPr="008D1E06">
              <w:rPr>
                <w:rFonts w:ascii="Century Gothic" w:eastAsia="Times New Roman" w:hAnsi="Century Gothic"/>
                <w:bCs w:val="0"/>
                <w:sz w:val="15"/>
                <w:szCs w:val="15"/>
                <w:lang w:eastAsia="ar-SA" w:bidi="ar-SA"/>
              </w:rPr>
              <w:t>“Ночной Рим”</w:t>
            </w:r>
            <w:r w:rsidRPr="008D1E06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eastAsia="ar-SA" w:bidi="ar-SA"/>
              </w:rPr>
              <w:t xml:space="preserve"> </w:t>
            </w:r>
            <w:r w:rsidRPr="00F47593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val="en-GB" w:eastAsia="ar-SA" w:bidi="ar-SA"/>
              </w:rPr>
              <w:t>c</w:t>
            </w:r>
            <w:r w:rsidRPr="008D1E06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eastAsia="ar-SA" w:bidi="ar-SA"/>
              </w:rPr>
              <w:t xml:space="preserve"> </w:t>
            </w:r>
            <w:r w:rsidRPr="00F47593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eastAsia="ar-SA" w:bidi="ar-SA"/>
              </w:rPr>
              <w:t>русскоговорящим</w:t>
            </w:r>
            <w:r w:rsidRPr="008D1E06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eastAsia="ar-SA" w:bidi="ar-SA"/>
              </w:rPr>
              <w:t xml:space="preserve"> </w:t>
            </w:r>
            <w:r w:rsidRPr="00F47593">
              <w:rPr>
                <w:rFonts w:ascii="Century Gothic" w:eastAsia="Times New Roman" w:hAnsi="Century Gothic"/>
                <w:b w:val="0"/>
                <w:bCs w:val="0"/>
                <w:sz w:val="15"/>
                <w:szCs w:val="15"/>
                <w:lang w:eastAsia="ar-SA" w:bidi="ar-SA"/>
              </w:rPr>
              <w:t>гидом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pStyle w:val="2"/>
              <w:numPr>
                <w:ilvl w:val="0"/>
                <w:numId w:val="0"/>
              </w:numPr>
              <w:snapToGrid w:val="0"/>
              <w:ind w:left="5" w:right="5"/>
              <w:rPr>
                <w:rFonts w:ascii="Century Gothic" w:hAnsi="Century Gothic"/>
                <w:i w:val="0"/>
                <w:sz w:val="15"/>
                <w:szCs w:val="15"/>
                <w:lang w:val="en-GB"/>
              </w:rPr>
            </w:pPr>
            <w:r w:rsidRPr="00F47593">
              <w:rPr>
                <w:rFonts w:ascii="Century Gothic" w:hAnsi="Century Gothic"/>
                <w:i w:val="0"/>
                <w:sz w:val="15"/>
                <w:szCs w:val="15"/>
                <w:lang w:val="en-GB"/>
              </w:rPr>
              <w:t>25</w:t>
            </w:r>
            <w:proofErr w:type="gramStart"/>
            <w:r w:rsidRPr="00F47593">
              <w:rPr>
                <w:rFonts w:ascii="Century Gothic" w:hAnsi="Century Gothic"/>
                <w:i w:val="0"/>
                <w:sz w:val="15"/>
                <w:szCs w:val="15"/>
                <w:lang w:val="en-GB"/>
              </w:rPr>
              <w:t>,00</w:t>
            </w:r>
            <w:proofErr w:type="gramEnd"/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en-GB"/>
              </w:rPr>
            </w:pPr>
            <w:proofErr w:type="spellStart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>Официальные</w:t>
            </w:r>
            <w:proofErr w:type="spellEnd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 </w:t>
            </w:r>
            <w:proofErr w:type="spellStart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>русскоговорящие</w:t>
            </w:r>
            <w:proofErr w:type="spellEnd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>гиды</w:t>
            </w:r>
            <w:proofErr w:type="spellEnd"/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snapToGrid w:val="0"/>
              <w:rPr>
                <w:rFonts w:ascii="Century Gothic" w:hAnsi="Century Gothic"/>
                <w:b/>
                <w:sz w:val="15"/>
                <w:szCs w:val="15"/>
                <w:lang w:val="ru-RU"/>
              </w:rPr>
            </w:pP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Катер в Венеции по </w:t>
            </w:r>
            <w:r w:rsidRPr="008D1E06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“Каналу делла Джудекка”</w:t>
            </w: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</w:t>
            </w:r>
            <w:r w:rsidRPr="00F47593">
              <w:rPr>
                <w:rFonts w:ascii="Century Gothic" w:hAnsi="Century Gothic" w:cs="Arial"/>
                <w:sz w:val="15"/>
                <w:szCs w:val="15"/>
                <w:lang w:val="ru-RU"/>
              </w:rPr>
              <w:t>туда</w:t>
            </w: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/ </w:t>
            </w:r>
            <w:r w:rsidRPr="00F47593">
              <w:rPr>
                <w:rFonts w:ascii="Century Gothic" w:hAnsi="Century Gothic" w:cs="Arial"/>
                <w:sz w:val="15"/>
                <w:szCs w:val="15"/>
                <w:lang w:val="ru-RU"/>
              </w:rPr>
              <w:t>обратно</w:t>
            </w: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>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en-US"/>
              </w:rPr>
              <w:t>20,00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autoSpaceDE w:val="0"/>
              <w:snapToGrid w:val="0"/>
              <w:rPr>
                <w:rFonts w:ascii="Century Gothic" w:hAnsi="Century Gothic"/>
                <w:bCs/>
                <w:color w:val="000000"/>
                <w:sz w:val="15"/>
                <w:szCs w:val="15"/>
                <w:lang w:val="ru-RU"/>
              </w:rPr>
            </w:pPr>
            <w:r w:rsidRPr="008D1E06">
              <w:rPr>
                <w:rFonts w:ascii="Century Gothic" w:hAnsi="Century Gothic"/>
                <w:sz w:val="15"/>
                <w:szCs w:val="15"/>
                <w:lang w:val="ru-RU"/>
              </w:rPr>
              <w:t>2</w:t>
            </w:r>
            <w:r w:rsidRPr="00F47593">
              <w:rPr>
                <w:rFonts w:ascii="Century Gothic" w:hAnsi="Century Gothic"/>
                <w:sz w:val="15"/>
                <w:szCs w:val="15"/>
                <w:lang w:val="ru-RU"/>
              </w:rPr>
              <w:t xml:space="preserve">х часовая обзорная экскурсия по </w:t>
            </w:r>
            <w:r w:rsidRPr="00F47593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Венеции</w:t>
            </w:r>
            <w:r w:rsidRPr="008D1E06">
              <w:rPr>
                <w:rFonts w:ascii="Century Gothic" w:hAnsi="Century Gothic"/>
                <w:b/>
                <w:sz w:val="15"/>
                <w:szCs w:val="15"/>
                <w:lang w:val="ru-RU"/>
              </w:rPr>
              <w:t xml:space="preserve"> 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ru-RU"/>
              </w:rPr>
              <w:t>Катер</w:t>
            </w:r>
            <w:r w:rsidRPr="008D1E06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Pr="008D1E06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/>
                <w:sz w:val="15"/>
                <w:szCs w:val="15"/>
                <w:lang w:val="ru-RU"/>
              </w:rPr>
              <w:t>Венеции</w:t>
            </w:r>
            <w:r w:rsidRPr="008D1E06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/>
                <w:sz w:val="15"/>
                <w:szCs w:val="15"/>
                <w:lang w:val="ru-RU"/>
              </w:rPr>
              <w:t>по</w:t>
            </w:r>
            <w:r w:rsidRPr="008D1E06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8D1E06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“</w:t>
            </w:r>
            <w:r w:rsidRPr="00F47593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Каналу</w:t>
            </w:r>
            <w:r w:rsidRPr="008D1E06">
              <w:rPr>
                <w:rFonts w:ascii="Century Gothic" w:hAnsi="Century Gothic"/>
                <w:b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делла</w:t>
            </w:r>
            <w:r w:rsidRPr="008D1E06">
              <w:rPr>
                <w:rFonts w:ascii="Century Gothic" w:hAnsi="Century Gothic"/>
                <w:b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Джудекка</w:t>
            </w:r>
            <w:r w:rsidRPr="008D1E06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”</w:t>
            </w:r>
            <w:r w:rsidRPr="008D1E06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/>
                <w:sz w:val="15"/>
                <w:szCs w:val="15"/>
                <w:lang w:val="ru-RU"/>
              </w:rPr>
              <w:t>и</w:t>
            </w:r>
            <w:r w:rsidRPr="008D1E06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8D1E06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“</w:t>
            </w:r>
            <w:r w:rsidRPr="00F47593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Гранд</w:t>
            </w:r>
            <w:r w:rsidRPr="008D1E06">
              <w:rPr>
                <w:rFonts w:ascii="Century Gothic" w:hAnsi="Century Gothic"/>
                <w:b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Каналу</w:t>
            </w:r>
            <w:r w:rsidRPr="008D1E06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”</w:t>
            </w:r>
            <w:r w:rsidRPr="008D1E06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/>
                <w:sz w:val="15"/>
                <w:szCs w:val="15"/>
                <w:lang w:val="ru-RU"/>
              </w:rPr>
              <w:t>с</w:t>
            </w:r>
            <w:r w:rsidRPr="008D1E06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/>
                <w:sz w:val="15"/>
                <w:szCs w:val="15"/>
                <w:lang w:val="ru-RU"/>
              </w:rPr>
              <w:t>сопровождающим</w:t>
            </w:r>
            <w:r w:rsidRPr="008D1E06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F47593">
              <w:rPr>
                <w:rFonts w:ascii="Century Gothic" w:hAnsi="Century Gothic"/>
                <w:sz w:val="15"/>
                <w:szCs w:val="15"/>
              </w:rPr>
              <w:t>3</w:t>
            </w:r>
            <w:r>
              <w:rPr>
                <w:rFonts w:ascii="Century Gothic" w:hAnsi="Century Gothic"/>
                <w:sz w:val="15"/>
                <w:szCs w:val="15"/>
              </w:rPr>
              <w:t>5</w:t>
            </w:r>
            <w:r w:rsidRPr="00F47593">
              <w:rPr>
                <w:rFonts w:ascii="Century Gothic" w:hAnsi="Century Gothic"/>
                <w:sz w:val="15"/>
                <w:szCs w:val="15"/>
              </w:rPr>
              <w:t>,00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autoSpaceDE w:val="0"/>
              <w:snapToGrid w:val="0"/>
              <w:rPr>
                <w:rFonts w:ascii="Century Gothic" w:hAnsi="Century Gothic"/>
                <w:bCs/>
                <w:sz w:val="15"/>
                <w:szCs w:val="15"/>
                <w:lang w:val="ru-RU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ru-RU"/>
              </w:rPr>
              <w:t>2х</w:t>
            </w: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>часовая</w:t>
            </w:r>
            <w:proofErr w:type="gramEnd"/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обзорная экскурия по </w:t>
            </w:r>
            <w:r w:rsidRPr="008D1E06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Флоренции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Ужин в </w:t>
            </w:r>
            <w:r w:rsidRPr="008D1E06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театре-ресторане</w:t>
            </w: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Риме (в стоимость входит минеральная вода и вино)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en-GB"/>
              </w:rPr>
              <w:t>47,00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ru-RU"/>
              </w:rPr>
              <w:t xml:space="preserve">3х </w:t>
            </w: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>часовая обзорная экскурсия по</w:t>
            </w:r>
            <w:r w:rsidRPr="008D1E06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Риму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F4759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Экскурсия в </w:t>
            </w:r>
            <w:r w:rsidRPr="00F4759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галерею Уффици</w:t>
            </w:r>
            <w:r w:rsidRPr="00F4759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 или </w:t>
            </w:r>
            <w:r w:rsidRPr="00F4759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дворец Питти</w:t>
            </w:r>
            <w:r w:rsidRPr="00F4759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(включая входной билет)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30,00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>3</w:t>
            </w:r>
            <w:r w:rsidRPr="00F47593">
              <w:rPr>
                <w:rFonts w:ascii="Century Gothic" w:hAnsi="Century Gothic" w:cs="Arial"/>
                <w:sz w:val="15"/>
                <w:szCs w:val="15"/>
                <w:lang w:val="ru-RU"/>
              </w:rPr>
              <w:t>х</w:t>
            </w:r>
            <w:r w:rsidRPr="008D1E06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часовая экскурсия в </w:t>
            </w:r>
            <w:r w:rsidRPr="008D1E06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музеи Ватикана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pStyle w:val="2"/>
              <w:numPr>
                <w:ilvl w:val="0"/>
                <w:numId w:val="0"/>
              </w:numPr>
              <w:tabs>
                <w:tab w:val="left" w:pos="1850"/>
              </w:tabs>
              <w:snapToGrid w:val="0"/>
              <w:ind w:left="5" w:right="5"/>
              <w:jc w:val="left"/>
              <w:rPr>
                <w:rFonts w:ascii="Century Gothic" w:hAnsi="Century Gothic"/>
                <w:i w:val="0"/>
                <w:sz w:val="15"/>
                <w:szCs w:val="15"/>
                <w:lang w:val="ru-RU"/>
              </w:rPr>
            </w:pPr>
            <w:r w:rsidRPr="008D1E06">
              <w:rPr>
                <w:rFonts w:ascii="Century Gothic" w:hAnsi="Century Gothic" w:cs="Arial"/>
                <w:i w:val="0"/>
                <w:sz w:val="15"/>
                <w:szCs w:val="15"/>
                <w:lang w:val="ru-RU" w:eastAsia="ar-SA" w:bidi="ar-SA"/>
              </w:rPr>
              <w:t xml:space="preserve">Гала-ужин во Флоренции в ресторане </w:t>
            </w:r>
            <w:r w:rsidRPr="008D1E06">
              <w:rPr>
                <w:rFonts w:ascii="Century Gothic" w:hAnsi="Century Gothic" w:cs="Arial"/>
                <w:b/>
                <w:i w:val="0"/>
                <w:sz w:val="15"/>
                <w:szCs w:val="15"/>
                <w:lang w:val="ru-RU" w:eastAsia="ar-SA" w:bidi="ar-SA"/>
              </w:rPr>
              <w:t>«</w:t>
            </w:r>
            <w:r w:rsidRPr="00F47593">
              <w:rPr>
                <w:rFonts w:ascii="Century Gothic" w:hAnsi="Century Gothic" w:cs="Arial"/>
                <w:b/>
                <w:i w:val="0"/>
                <w:sz w:val="15"/>
                <w:szCs w:val="15"/>
                <w:lang w:val="en-GB" w:eastAsia="ar-SA" w:bidi="ar-SA"/>
              </w:rPr>
              <w:t>Palazzo</w:t>
            </w:r>
            <w:r w:rsidRPr="008D1E06">
              <w:rPr>
                <w:rFonts w:ascii="Century Gothic" w:hAnsi="Century Gothic" w:cs="Arial"/>
                <w:b/>
                <w:i w:val="0"/>
                <w:sz w:val="15"/>
                <w:szCs w:val="15"/>
                <w:lang w:val="ru-RU" w:eastAsia="ar-SA" w:bidi="ar-SA"/>
              </w:rPr>
              <w:t xml:space="preserve"> </w:t>
            </w:r>
            <w:r w:rsidRPr="00F47593">
              <w:rPr>
                <w:rFonts w:ascii="Century Gothic" w:hAnsi="Century Gothic" w:cs="Arial"/>
                <w:b/>
                <w:i w:val="0"/>
                <w:sz w:val="15"/>
                <w:szCs w:val="15"/>
                <w:lang w:val="en-GB" w:eastAsia="ar-SA" w:bidi="ar-SA"/>
              </w:rPr>
              <w:t>Borghese</w:t>
            </w:r>
            <w:r w:rsidRPr="008D1E06">
              <w:rPr>
                <w:rFonts w:ascii="Century Gothic" w:hAnsi="Century Gothic" w:cs="Arial"/>
                <w:b/>
                <w:i w:val="0"/>
                <w:sz w:val="15"/>
                <w:szCs w:val="15"/>
                <w:lang w:val="ru-RU" w:eastAsia="ar-SA" w:bidi="ar-SA"/>
              </w:rPr>
              <w:t>»</w:t>
            </w:r>
            <w:r w:rsidRPr="008D1E06">
              <w:rPr>
                <w:rFonts w:ascii="Century Gothic" w:hAnsi="Century Gothic" w:cs="Arial"/>
                <w:i w:val="0"/>
                <w:sz w:val="15"/>
                <w:szCs w:val="15"/>
                <w:lang w:val="ru-RU" w:eastAsia="ar-SA" w:bidi="ar-SA"/>
              </w:rPr>
              <w:t xml:space="preserve"> со спектаклем Эпохи Возрождения (включена минеральная вода и вино)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60,00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en-GB"/>
              </w:rPr>
              <w:t xml:space="preserve">1 </w:t>
            </w:r>
            <w:r w:rsidRPr="00F47593">
              <w:rPr>
                <w:rFonts w:ascii="Century Gothic" w:hAnsi="Century Gothic"/>
                <w:sz w:val="15"/>
                <w:szCs w:val="15"/>
                <w:lang w:val="ru-RU"/>
              </w:rPr>
              <w:t xml:space="preserve">часовая экскурсия по </w:t>
            </w:r>
            <w:r w:rsidRPr="00F47593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Пизе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20" w:right="5"/>
              <w:jc w:val="left"/>
              <w:rPr>
                <w:rFonts w:ascii="Century Gothic" w:hAnsi="Century Gothic"/>
                <w:i w:val="0"/>
                <w:sz w:val="15"/>
                <w:szCs w:val="15"/>
                <w:lang w:val="ru-RU" w:eastAsia="ar-SA" w:bidi="ar-SA"/>
              </w:rPr>
            </w:pPr>
            <w:r w:rsidRPr="008D1E06">
              <w:rPr>
                <w:rFonts w:ascii="Century Gothic" w:hAnsi="Century Gothic" w:cs="Arial"/>
                <w:i w:val="0"/>
                <w:sz w:val="15"/>
                <w:szCs w:val="15"/>
                <w:lang w:val="ru-RU" w:eastAsia="ar-SA" w:bidi="ar-SA"/>
              </w:rPr>
              <w:t xml:space="preserve">Экскурсия в </w:t>
            </w:r>
            <w:r w:rsidRPr="008D1E06">
              <w:rPr>
                <w:rFonts w:ascii="Century Gothic" w:hAnsi="Century Gothic" w:cs="Arial"/>
                <w:b/>
                <w:i w:val="0"/>
                <w:sz w:val="15"/>
                <w:szCs w:val="15"/>
                <w:lang w:val="ru-RU" w:eastAsia="ar-SA" w:bidi="ar-SA"/>
              </w:rPr>
              <w:t>Неаполь и Помпеи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  <w:lang w:val="en-GB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en-GB"/>
              </w:rPr>
              <w:t>70,00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rPr>
                <w:rFonts w:ascii="Century Gothic" w:hAnsi="Century Gothic"/>
                <w:bCs/>
                <w:sz w:val="15"/>
                <w:szCs w:val="15"/>
                <w:lang w:val="ru-RU"/>
              </w:rPr>
            </w:pPr>
            <w:r w:rsidRPr="00F47593">
              <w:rPr>
                <w:rFonts w:ascii="Century Gothic" w:hAnsi="Century Gothic"/>
                <w:bCs/>
                <w:sz w:val="15"/>
                <w:szCs w:val="15"/>
                <w:lang w:val="ru-RU"/>
              </w:rPr>
              <w:t xml:space="preserve">Посещение </w:t>
            </w:r>
            <w:r w:rsidRPr="00F47593">
              <w:rPr>
                <w:rFonts w:ascii="Century Gothic" w:hAnsi="Century Gothic"/>
                <w:b/>
                <w:bCs/>
                <w:sz w:val="15"/>
                <w:szCs w:val="15"/>
                <w:lang w:val="ru-RU"/>
              </w:rPr>
              <w:t>Милана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20" w:right="5"/>
              <w:jc w:val="left"/>
              <w:rPr>
                <w:rFonts w:ascii="Century Gothic" w:hAnsi="Century Gothic"/>
                <w:i w:val="0"/>
                <w:sz w:val="15"/>
                <w:szCs w:val="15"/>
                <w:lang w:val="ru-RU"/>
              </w:rPr>
            </w:pPr>
            <w:r w:rsidRPr="00F47593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Экскурсия</w:t>
            </w:r>
            <w:r w:rsidRPr="008D1E06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во</w:t>
            </w:r>
            <w:r w:rsidRPr="008D1E06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 w:cs="Arial"/>
                <w:b/>
                <w:i w:val="0"/>
                <w:iCs/>
                <w:sz w:val="15"/>
                <w:szCs w:val="15"/>
                <w:lang w:val="ru-RU"/>
              </w:rPr>
              <w:t>Дворец</w:t>
            </w:r>
            <w:r w:rsidRPr="008D1E06">
              <w:rPr>
                <w:rFonts w:ascii="Century Gothic" w:hAnsi="Century Gothic" w:cs="Arial"/>
                <w:b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 w:cs="Arial"/>
                <w:b/>
                <w:i w:val="0"/>
                <w:iCs/>
                <w:sz w:val="15"/>
                <w:szCs w:val="15"/>
                <w:lang w:val="ru-RU"/>
              </w:rPr>
              <w:t>Дожей</w:t>
            </w:r>
            <w:r w:rsidRPr="008D1E06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 w:cs="Arial"/>
                <w:bCs/>
                <w:i w:val="0"/>
                <w:sz w:val="15"/>
                <w:szCs w:val="15"/>
                <w:lang w:val="en-GB" w:eastAsia="ar-SA" w:bidi="ar-SA"/>
              </w:rPr>
              <w:t>c</w:t>
            </w:r>
            <w:r w:rsidRPr="008D1E06">
              <w:rPr>
                <w:rFonts w:ascii="Century Gothic" w:hAnsi="Century Gothic" w:cs="Arial"/>
                <w:bCs/>
                <w:i w:val="0"/>
                <w:sz w:val="15"/>
                <w:szCs w:val="15"/>
                <w:lang w:val="ru-RU" w:eastAsia="ar-SA" w:bidi="ar-SA"/>
              </w:rPr>
              <w:t xml:space="preserve"> </w:t>
            </w:r>
            <w:r w:rsidRPr="00F47593">
              <w:rPr>
                <w:rFonts w:ascii="Century Gothic" w:hAnsi="Century Gothic" w:cs="Arial"/>
                <w:bCs/>
                <w:i w:val="0"/>
                <w:sz w:val="15"/>
                <w:szCs w:val="15"/>
                <w:lang w:val="ru-RU" w:eastAsia="ar-SA" w:bidi="ar-SA"/>
              </w:rPr>
              <w:t>русскоговорящим</w:t>
            </w:r>
            <w:r w:rsidRPr="008D1E06">
              <w:rPr>
                <w:rFonts w:ascii="Century Gothic" w:hAnsi="Century Gothic" w:cs="Arial"/>
                <w:bCs/>
                <w:i w:val="0"/>
                <w:sz w:val="15"/>
                <w:szCs w:val="15"/>
                <w:lang w:val="ru-RU" w:eastAsia="ar-SA" w:bidi="ar-SA"/>
              </w:rPr>
              <w:t xml:space="preserve"> </w:t>
            </w:r>
            <w:r w:rsidRPr="00F47593">
              <w:rPr>
                <w:rFonts w:ascii="Century Gothic" w:hAnsi="Century Gothic" w:cs="Arial"/>
                <w:bCs/>
                <w:i w:val="0"/>
                <w:sz w:val="15"/>
                <w:szCs w:val="15"/>
                <w:lang w:val="ru-RU" w:eastAsia="ar-SA" w:bidi="ar-SA"/>
              </w:rPr>
              <w:t>гидом</w:t>
            </w:r>
            <w:r w:rsidRPr="008D1E06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(</w:t>
            </w:r>
            <w:r w:rsidRPr="00F47593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входные</w:t>
            </w:r>
            <w:r w:rsidRPr="008D1E06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билеты</w:t>
            </w:r>
            <w:r w:rsidRPr="008D1E06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не</w:t>
            </w:r>
            <w:r w:rsidRPr="008D1E06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 xml:space="preserve"> </w:t>
            </w:r>
            <w:r w:rsidRPr="00F47593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включены</w:t>
            </w:r>
            <w:r w:rsidRPr="008D1E06">
              <w:rPr>
                <w:rFonts w:ascii="Century Gothic" w:hAnsi="Century Gothic" w:cs="Arial"/>
                <w:i w:val="0"/>
                <w:iCs/>
                <w:sz w:val="15"/>
                <w:szCs w:val="15"/>
                <w:lang w:val="ru-RU"/>
              </w:rPr>
              <w:t>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1</w:t>
            </w:r>
            <w:r w:rsidRPr="00F47593">
              <w:rPr>
                <w:rFonts w:ascii="Century Gothic" w:hAnsi="Century Gothic"/>
                <w:sz w:val="15"/>
                <w:szCs w:val="15"/>
                <w:lang w:val="ru-RU" w:eastAsia="he-IL" w:bidi="he-IL"/>
              </w:rPr>
              <w:t>4</w:t>
            </w:r>
            <w:r w:rsidRPr="00F47593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,00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sz w:val="15"/>
                <w:szCs w:val="15"/>
              </w:rPr>
            </w:pPr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bCs/>
                <w:i w:val="0"/>
                <w:iCs/>
                <w:sz w:val="15"/>
                <w:szCs w:val="15"/>
                <w:lang w:val="ru-RU"/>
              </w:rPr>
            </w:pPr>
            <w:r w:rsidRPr="008D1E06">
              <w:rPr>
                <w:rFonts w:ascii="Century Gothic" w:hAnsi="Century Gothic" w:cs="Arial"/>
                <w:i w:val="0"/>
                <w:sz w:val="15"/>
                <w:szCs w:val="15"/>
                <w:lang w:val="ru-RU" w:eastAsia="ar-SA" w:bidi="ar-SA"/>
              </w:rPr>
              <w:t>Наушники на весь период пребывания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jc w:val="center"/>
              <w:rPr>
                <w:rFonts w:ascii="Century Gothic" w:hAnsi="Century Gothic" w:cs="Arial"/>
                <w:sz w:val="15"/>
                <w:szCs w:val="15"/>
                <w:lang w:val="en-GB" w:eastAsia="he-IL" w:bidi="he-IL"/>
              </w:rPr>
            </w:pPr>
            <w:r w:rsidRPr="00F47593">
              <w:rPr>
                <w:rFonts w:ascii="Century Gothic" w:hAnsi="Century Gothic" w:cs="Arial"/>
                <w:sz w:val="15"/>
                <w:szCs w:val="15"/>
                <w:lang w:val="en-GB" w:eastAsia="he-IL" w:bidi="he-IL"/>
              </w:rPr>
              <w:t>1</w:t>
            </w:r>
            <w:r w:rsidRPr="00F47593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>5</w:t>
            </w:r>
            <w:r w:rsidRPr="00F47593">
              <w:rPr>
                <w:rFonts w:ascii="Century Gothic" w:hAnsi="Century Gothic" w:cs="Arial"/>
                <w:sz w:val="15"/>
                <w:szCs w:val="15"/>
                <w:lang w:val="en-GB" w:eastAsia="he-IL" w:bidi="he-IL"/>
              </w:rPr>
              <w:t>,00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sz w:val="15"/>
                <w:szCs w:val="15"/>
              </w:rPr>
            </w:pPr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5"/>
                <w:szCs w:val="15"/>
                <w:lang w:val="en-GB"/>
              </w:rPr>
            </w:pPr>
            <w:proofErr w:type="spellStart"/>
            <w:r w:rsidRPr="00F47593">
              <w:rPr>
                <w:rFonts w:ascii="Century Gothic" w:hAnsi="Century Gothic" w:cs="Arial"/>
                <w:i w:val="0"/>
                <w:sz w:val="15"/>
                <w:szCs w:val="15"/>
                <w:lang w:val="en-GB"/>
              </w:rPr>
              <w:t>Напитки</w:t>
            </w:r>
            <w:proofErr w:type="spellEnd"/>
            <w:r w:rsidRPr="00F47593">
              <w:rPr>
                <w:rFonts w:ascii="Century Gothic" w:hAnsi="Century Gothic" w:cs="Arial"/>
                <w:i w:val="0"/>
                <w:sz w:val="15"/>
                <w:szCs w:val="15"/>
                <w:lang w:val="en-GB"/>
              </w:rPr>
              <w:t xml:space="preserve"> и </w:t>
            </w:r>
            <w:proofErr w:type="spellStart"/>
            <w:r w:rsidRPr="00F47593">
              <w:rPr>
                <w:rFonts w:ascii="Century Gothic" w:hAnsi="Century Gothic" w:cs="Arial"/>
                <w:i w:val="0"/>
                <w:sz w:val="15"/>
                <w:szCs w:val="15"/>
                <w:lang w:val="en-GB"/>
              </w:rPr>
              <w:t>чаевые</w:t>
            </w:r>
            <w:proofErr w:type="spellEnd"/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autoSpaceDN w:val="0"/>
              <w:jc w:val="center"/>
              <w:rPr>
                <w:rFonts w:ascii="Century Gothic" w:hAnsi="Century Gothic"/>
                <w:sz w:val="15"/>
                <w:szCs w:val="15"/>
                <w:lang w:val="en-GB" w:bidi="he-IL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-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sz w:val="15"/>
                <w:szCs w:val="15"/>
              </w:rPr>
            </w:pPr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rPr>
                <w:rFonts w:ascii="Century Gothic" w:hAnsi="Century Gothic"/>
                <w:sz w:val="15"/>
                <w:szCs w:val="15"/>
                <w:lang w:val="ru-RU"/>
              </w:rPr>
            </w:pPr>
            <w:proofErr w:type="spellStart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>Участие</w:t>
            </w:r>
            <w:proofErr w:type="spellEnd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в </w:t>
            </w:r>
            <w:proofErr w:type="spellStart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>карнавальных</w:t>
            </w:r>
            <w:proofErr w:type="spellEnd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F47593">
              <w:rPr>
                <w:rFonts w:ascii="Century Gothic" w:hAnsi="Century Gothic" w:cs="Arial"/>
                <w:sz w:val="15"/>
                <w:szCs w:val="15"/>
                <w:lang w:val="en-GB"/>
              </w:rPr>
              <w:t>мероприяти</w:t>
            </w:r>
            <w:proofErr w:type="spellEnd"/>
            <w:r w:rsidRPr="00F47593">
              <w:rPr>
                <w:rFonts w:ascii="Century Gothic" w:hAnsi="Century Gothic" w:cs="Arial"/>
                <w:sz w:val="15"/>
                <w:szCs w:val="15"/>
                <w:lang w:val="ru-RU"/>
              </w:rPr>
              <w:t>ях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jc w:val="center"/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en-GB" w:eastAsia="he-IL" w:bidi="he-IL"/>
              </w:rPr>
              <w:t>-</w:t>
            </w:r>
          </w:p>
        </w:tc>
      </w:tr>
      <w:tr w:rsidR="008D1E06" w:rsidRPr="00F47593" w:rsidTr="00E863D1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sz w:val="15"/>
                <w:szCs w:val="15"/>
              </w:rPr>
            </w:pPr>
          </w:p>
        </w:tc>
        <w:tc>
          <w:tcPr>
            <w:tcW w:w="6323" w:type="dxa"/>
            <w:shd w:val="clear" w:color="auto" w:fill="DDDDDD"/>
            <w:vAlign w:val="center"/>
          </w:tcPr>
          <w:p w:rsidR="008D1E06" w:rsidRPr="008D1E06" w:rsidRDefault="008D1E06" w:rsidP="00E863D1">
            <w:pPr>
              <w:autoSpaceDE w:val="0"/>
              <w:snapToGrid w:val="0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ru-RU"/>
              </w:rPr>
              <w:t>Городской налог на проживание (оплачиваются на месте в отеле)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8D1E06" w:rsidRPr="00F47593" w:rsidRDefault="008D1E06" w:rsidP="00E863D1">
            <w:pPr>
              <w:autoSpaceDE w:val="0"/>
              <w:snapToGrid w:val="0"/>
              <w:jc w:val="center"/>
              <w:rPr>
                <w:rFonts w:ascii="Century Gothic" w:hAnsi="Century Gothic"/>
                <w:sz w:val="15"/>
                <w:szCs w:val="15"/>
                <w:lang w:val="ru-RU" w:eastAsia="he-IL" w:bidi="he-IL"/>
              </w:rPr>
            </w:pPr>
            <w:r w:rsidRPr="00F47593">
              <w:rPr>
                <w:rFonts w:ascii="Century Gothic" w:hAnsi="Century Gothic"/>
                <w:sz w:val="15"/>
                <w:szCs w:val="15"/>
                <w:lang w:val="ru-RU" w:eastAsia="he-IL" w:bidi="he-IL"/>
              </w:rPr>
              <w:t>-</w:t>
            </w:r>
          </w:p>
        </w:tc>
      </w:tr>
    </w:tbl>
    <w:p w:rsidR="008D1E06" w:rsidRPr="00F47593" w:rsidRDefault="008D1E06" w:rsidP="008D1E06">
      <w:pPr>
        <w:spacing w:before="60"/>
        <w:jc w:val="center"/>
        <w:rPr>
          <w:rFonts w:ascii="Century Gothic" w:hAnsi="Century Gothic"/>
          <w:b/>
          <w:bCs/>
          <w:iCs/>
          <w:color w:val="5F5F5F"/>
          <w:lang w:val="ru-RU"/>
        </w:rPr>
      </w:pPr>
      <w:r w:rsidRPr="00F47593">
        <w:rPr>
          <w:rFonts w:ascii="Century Gothic" w:hAnsi="Century Gothic"/>
          <w:b/>
          <w:bCs/>
          <w:iCs/>
          <w:color w:val="5F5F5F"/>
          <w:lang w:val="ru-RU"/>
        </w:rPr>
        <w:t>По техническим причинам маршрут может быть изменен</w:t>
      </w:r>
    </w:p>
    <w:sectPr w:rsidR="008D1E06" w:rsidRPr="00F47593" w:rsidSect="0007773F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720" w:right="720" w:bottom="720" w:left="720" w:header="426" w:footer="17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82" w:rsidRDefault="00FE3C82">
      <w:r>
        <w:separator/>
      </w:r>
    </w:p>
  </w:endnote>
  <w:endnote w:type="continuationSeparator" w:id="0">
    <w:p w:rsidR="00FE3C82" w:rsidRDefault="00FE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genda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C7" w:rsidRPr="00BC7DAC" w:rsidRDefault="00445CC7" w:rsidP="00BC7DAC">
    <w:pPr>
      <w:pStyle w:val="aa"/>
      <w:tabs>
        <w:tab w:val="clear" w:pos="4819"/>
        <w:tab w:val="clear" w:pos="9638"/>
        <w:tab w:val="center" w:pos="-16034"/>
        <w:tab w:val="right" w:pos="-10363"/>
      </w:tabs>
      <w:ind w:left="-993" w:right="-852"/>
      <w:jc w:val="center"/>
      <w:rPr>
        <w:rFonts w:ascii="Century Gothic" w:hAnsi="Century Gothic"/>
        <w:color w:val="808080"/>
        <w:sz w:val="14"/>
        <w:szCs w:val="14"/>
        <w:lang w:val="en-US"/>
      </w:rPr>
    </w:pPr>
    <w:r w:rsidRPr="00415772">
      <w:rPr>
        <w:rFonts w:ascii="Century Gothic" w:hAnsi="Century Gothic"/>
        <w:color w:val="808080"/>
        <w:sz w:val="14"/>
        <w:szCs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82" w:rsidRDefault="00FE3C82">
      <w:r>
        <w:separator/>
      </w:r>
    </w:p>
  </w:footnote>
  <w:footnote w:type="continuationSeparator" w:id="0">
    <w:p w:rsidR="00FE3C82" w:rsidRDefault="00FE3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16B58A4FAC3426180373EABCAD46A6A"/>
      </w:placeholder>
      <w:temporary/>
      <w:showingPlcHdr/>
    </w:sdtPr>
    <w:sdtContent>
      <w:p w:rsidR="00686824" w:rsidRDefault="00686824">
        <w:pPr>
          <w:pStyle w:val="ae"/>
        </w:pPr>
        <w:r>
          <w:t>[Введите текст]</w:t>
        </w:r>
      </w:p>
    </w:sdtContent>
  </w:sdt>
  <w:p w:rsidR="0007773F" w:rsidRDefault="0007773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EB83E3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45C017B4"/>
    <w:multiLevelType w:val="hybridMultilevel"/>
    <w:tmpl w:val="2AB4A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5ACE4764"/>
    <w:multiLevelType w:val="hybridMultilevel"/>
    <w:tmpl w:val="7AB01826"/>
    <w:lvl w:ilvl="0" w:tplc="E6FC1466">
      <w:start w:val="1"/>
      <w:numFmt w:val="bullet"/>
      <w:pStyle w:val="INCLUSION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hideSpellingErrors/>
  <w:proofState w:spelling="clean" w:grammar="clean"/>
  <w:stylePaneFormatFilter w:val="3F08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C0010"/>
    <w:rsid w:val="00000533"/>
    <w:rsid w:val="0000197D"/>
    <w:rsid w:val="000030D9"/>
    <w:rsid w:val="000060F8"/>
    <w:rsid w:val="00013924"/>
    <w:rsid w:val="0001507A"/>
    <w:rsid w:val="000278CA"/>
    <w:rsid w:val="00030FD6"/>
    <w:rsid w:val="0003551C"/>
    <w:rsid w:val="00037BFC"/>
    <w:rsid w:val="00044167"/>
    <w:rsid w:val="00053460"/>
    <w:rsid w:val="00056BEA"/>
    <w:rsid w:val="00061BC7"/>
    <w:rsid w:val="0006233C"/>
    <w:rsid w:val="00064BB6"/>
    <w:rsid w:val="000668C7"/>
    <w:rsid w:val="000675E1"/>
    <w:rsid w:val="000676D2"/>
    <w:rsid w:val="00067D7A"/>
    <w:rsid w:val="00072CC4"/>
    <w:rsid w:val="00073CF0"/>
    <w:rsid w:val="0007773F"/>
    <w:rsid w:val="00094A69"/>
    <w:rsid w:val="00096237"/>
    <w:rsid w:val="000A6B66"/>
    <w:rsid w:val="000A6C4D"/>
    <w:rsid w:val="000B0736"/>
    <w:rsid w:val="000B58B6"/>
    <w:rsid w:val="000C1675"/>
    <w:rsid w:val="000C1DF2"/>
    <w:rsid w:val="000C514F"/>
    <w:rsid w:val="000D78D7"/>
    <w:rsid w:val="000E0339"/>
    <w:rsid w:val="000E32A3"/>
    <w:rsid w:val="000F1AB6"/>
    <w:rsid w:val="000F449A"/>
    <w:rsid w:val="000F66DE"/>
    <w:rsid w:val="00101321"/>
    <w:rsid w:val="00101C6E"/>
    <w:rsid w:val="001045BE"/>
    <w:rsid w:val="00113802"/>
    <w:rsid w:val="00113D3F"/>
    <w:rsid w:val="00120185"/>
    <w:rsid w:val="0012018B"/>
    <w:rsid w:val="00120351"/>
    <w:rsid w:val="00122242"/>
    <w:rsid w:val="001243D6"/>
    <w:rsid w:val="001253DE"/>
    <w:rsid w:val="00126C01"/>
    <w:rsid w:val="00133A5F"/>
    <w:rsid w:val="00135860"/>
    <w:rsid w:val="00144062"/>
    <w:rsid w:val="0014710C"/>
    <w:rsid w:val="001554B8"/>
    <w:rsid w:val="00164676"/>
    <w:rsid w:val="00165D72"/>
    <w:rsid w:val="00167FF1"/>
    <w:rsid w:val="0017289F"/>
    <w:rsid w:val="001832FD"/>
    <w:rsid w:val="00184E6E"/>
    <w:rsid w:val="00185361"/>
    <w:rsid w:val="00190829"/>
    <w:rsid w:val="001A49A1"/>
    <w:rsid w:val="001B017F"/>
    <w:rsid w:val="001B122C"/>
    <w:rsid w:val="001B505E"/>
    <w:rsid w:val="001C0637"/>
    <w:rsid w:val="001C11F0"/>
    <w:rsid w:val="001C1C50"/>
    <w:rsid w:val="001D0380"/>
    <w:rsid w:val="001D6500"/>
    <w:rsid w:val="001D754E"/>
    <w:rsid w:val="001E0081"/>
    <w:rsid w:val="001E7D3D"/>
    <w:rsid w:val="001F4DCC"/>
    <w:rsid w:val="001F62F3"/>
    <w:rsid w:val="001F65F5"/>
    <w:rsid w:val="00207F43"/>
    <w:rsid w:val="00213639"/>
    <w:rsid w:val="0021483E"/>
    <w:rsid w:val="00220D35"/>
    <w:rsid w:val="002215B0"/>
    <w:rsid w:val="002230FF"/>
    <w:rsid w:val="00223DFF"/>
    <w:rsid w:val="002245C2"/>
    <w:rsid w:val="00232C5A"/>
    <w:rsid w:val="002379B2"/>
    <w:rsid w:val="00237D6D"/>
    <w:rsid w:val="00247A7B"/>
    <w:rsid w:val="00255280"/>
    <w:rsid w:val="002560FE"/>
    <w:rsid w:val="00256137"/>
    <w:rsid w:val="00283718"/>
    <w:rsid w:val="002848DC"/>
    <w:rsid w:val="00285219"/>
    <w:rsid w:val="00287076"/>
    <w:rsid w:val="00287983"/>
    <w:rsid w:val="00287A08"/>
    <w:rsid w:val="00290EE8"/>
    <w:rsid w:val="002951A8"/>
    <w:rsid w:val="00296BCF"/>
    <w:rsid w:val="002A0A71"/>
    <w:rsid w:val="002A1E2C"/>
    <w:rsid w:val="002A7F6D"/>
    <w:rsid w:val="002B11D0"/>
    <w:rsid w:val="002B1DFE"/>
    <w:rsid w:val="002B378D"/>
    <w:rsid w:val="002C7686"/>
    <w:rsid w:val="002E16D8"/>
    <w:rsid w:val="002E2C8E"/>
    <w:rsid w:val="002F072A"/>
    <w:rsid w:val="002F555F"/>
    <w:rsid w:val="002F7B17"/>
    <w:rsid w:val="00301782"/>
    <w:rsid w:val="0031438D"/>
    <w:rsid w:val="00315012"/>
    <w:rsid w:val="00335084"/>
    <w:rsid w:val="00342564"/>
    <w:rsid w:val="00343B49"/>
    <w:rsid w:val="0036101E"/>
    <w:rsid w:val="003648E1"/>
    <w:rsid w:val="003669E4"/>
    <w:rsid w:val="00367423"/>
    <w:rsid w:val="00367A2E"/>
    <w:rsid w:val="00372013"/>
    <w:rsid w:val="00375061"/>
    <w:rsid w:val="003768BA"/>
    <w:rsid w:val="003851F3"/>
    <w:rsid w:val="00396D90"/>
    <w:rsid w:val="00397935"/>
    <w:rsid w:val="003A1F4A"/>
    <w:rsid w:val="003A2404"/>
    <w:rsid w:val="003A5CBB"/>
    <w:rsid w:val="003B04A7"/>
    <w:rsid w:val="003C01DA"/>
    <w:rsid w:val="003C0B21"/>
    <w:rsid w:val="003D1673"/>
    <w:rsid w:val="003D4B7F"/>
    <w:rsid w:val="003E159C"/>
    <w:rsid w:val="003E5E6C"/>
    <w:rsid w:val="003F7C14"/>
    <w:rsid w:val="0040740C"/>
    <w:rsid w:val="0041197E"/>
    <w:rsid w:val="00412DB5"/>
    <w:rsid w:val="00415772"/>
    <w:rsid w:val="004229D5"/>
    <w:rsid w:val="00424E82"/>
    <w:rsid w:val="00427472"/>
    <w:rsid w:val="00437E18"/>
    <w:rsid w:val="004422CD"/>
    <w:rsid w:val="00442372"/>
    <w:rsid w:val="00445CC7"/>
    <w:rsid w:val="004470B5"/>
    <w:rsid w:val="004518DC"/>
    <w:rsid w:val="004520DA"/>
    <w:rsid w:val="004632B5"/>
    <w:rsid w:val="00472ACD"/>
    <w:rsid w:val="0047348D"/>
    <w:rsid w:val="00474A89"/>
    <w:rsid w:val="0047553A"/>
    <w:rsid w:val="00482D25"/>
    <w:rsid w:val="00486CFD"/>
    <w:rsid w:val="00487915"/>
    <w:rsid w:val="0049568D"/>
    <w:rsid w:val="00497CE4"/>
    <w:rsid w:val="004A0275"/>
    <w:rsid w:val="004A10A3"/>
    <w:rsid w:val="004A17AA"/>
    <w:rsid w:val="004A314E"/>
    <w:rsid w:val="004A416F"/>
    <w:rsid w:val="004A4403"/>
    <w:rsid w:val="004A4A73"/>
    <w:rsid w:val="004A785B"/>
    <w:rsid w:val="004B2939"/>
    <w:rsid w:val="004B50E3"/>
    <w:rsid w:val="004C506A"/>
    <w:rsid w:val="004C55AE"/>
    <w:rsid w:val="004D1AA3"/>
    <w:rsid w:val="004D2096"/>
    <w:rsid w:val="004D2B6C"/>
    <w:rsid w:val="004E55A8"/>
    <w:rsid w:val="004E5D54"/>
    <w:rsid w:val="004F025F"/>
    <w:rsid w:val="004F3459"/>
    <w:rsid w:val="004F714A"/>
    <w:rsid w:val="005020F6"/>
    <w:rsid w:val="005031D0"/>
    <w:rsid w:val="00506B7F"/>
    <w:rsid w:val="00507941"/>
    <w:rsid w:val="00514A24"/>
    <w:rsid w:val="005229E8"/>
    <w:rsid w:val="00524807"/>
    <w:rsid w:val="00532D25"/>
    <w:rsid w:val="00550E71"/>
    <w:rsid w:val="00557C51"/>
    <w:rsid w:val="005605A1"/>
    <w:rsid w:val="00562D50"/>
    <w:rsid w:val="00562D9B"/>
    <w:rsid w:val="005701B8"/>
    <w:rsid w:val="00574DAF"/>
    <w:rsid w:val="00575363"/>
    <w:rsid w:val="00593888"/>
    <w:rsid w:val="005A005B"/>
    <w:rsid w:val="005B0DAD"/>
    <w:rsid w:val="005B17D7"/>
    <w:rsid w:val="005B3ECD"/>
    <w:rsid w:val="005B4F75"/>
    <w:rsid w:val="005B58B2"/>
    <w:rsid w:val="005C4A0F"/>
    <w:rsid w:val="005C705B"/>
    <w:rsid w:val="005D3AA6"/>
    <w:rsid w:val="005D442A"/>
    <w:rsid w:val="005D47F1"/>
    <w:rsid w:val="005D7D57"/>
    <w:rsid w:val="005E5B17"/>
    <w:rsid w:val="00605533"/>
    <w:rsid w:val="00607AB7"/>
    <w:rsid w:val="00607B75"/>
    <w:rsid w:val="00617FC0"/>
    <w:rsid w:val="00620AE1"/>
    <w:rsid w:val="00625605"/>
    <w:rsid w:val="00627C8F"/>
    <w:rsid w:val="00631E43"/>
    <w:rsid w:val="00642E4A"/>
    <w:rsid w:val="006431A4"/>
    <w:rsid w:val="0064529E"/>
    <w:rsid w:val="0066016A"/>
    <w:rsid w:val="00672926"/>
    <w:rsid w:val="00685416"/>
    <w:rsid w:val="00686048"/>
    <w:rsid w:val="00686824"/>
    <w:rsid w:val="00690F41"/>
    <w:rsid w:val="00694A7C"/>
    <w:rsid w:val="0069688F"/>
    <w:rsid w:val="00697EC9"/>
    <w:rsid w:val="006A02B2"/>
    <w:rsid w:val="006A0BEF"/>
    <w:rsid w:val="006A127F"/>
    <w:rsid w:val="006A4DDC"/>
    <w:rsid w:val="006A5574"/>
    <w:rsid w:val="006B3A9E"/>
    <w:rsid w:val="006B6D26"/>
    <w:rsid w:val="006B7C8D"/>
    <w:rsid w:val="006C06A3"/>
    <w:rsid w:val="006C4557"/>
    <w:rsid w:val="006D373B"/>
    <w:rsid w:val="006E35E6"/>
    <w:rsid w:val="006F53F5"/>
    <w:rsid w:val="0070245C"/>
    <w:rsid w:val="00705882"/>
    <w:rsid w:val="00712E92"/>
    <w:rsid w:val="00713595"/>
    <w:rsid w:val="0071527B"/>
    <w:rsid w:val="00723E6E"/>
    <w:rsid w:val="00726A64"/>
    <w:rsid w:val="00731291"/>
    <w:rsid w:val="007313D9"/>
    <w:rsid w:val="00732E9B"/>
    <w:rsid w:val="00732FF6"/>
    <w:rsid w:val="00740A07"/>
    <w:rsid w:val="00745911"/>
    <w:rsid w:val="0075085C"/>
    <w:rsid w:val="00750A59"/>
    <w:rsid w:val="007535AF"/>
    <w:rsid w:val="00754248"/>
    <w:rsid w:val="007552E6"/>
    <w:rsid w:val="00762DC4"/>
    <w:rsid w:val="00764733"/>
    <w:rsid w:val="00766500"/>
    <w:rsid w:val="0076777C"/>
    <w:rsid w:val="007715DF"/>
    <w:rsid w:val="007779CD"/>
    <w:rsid w:val="00790768"/>
    <w:rsid w:val="00795A15"/>
    <w:rsid w:val="007A133E"/>
    <w:rsid w:val="007A154F"/>
    <w:rsid w:val="007A7221"/>
    <w:rsid w:val="007A78C4"/>
    <w:rsid w:val="007B62A9"/>
    <w:rsid w:val="007C2590"/>
    <w:rsid w:val="007D180A"/>
    <w:rsid w:val="007D2948"/>
    <w:rsid w:val="007D2C43"/>
    <w:rsid w:val="007D7225"/>
    <w:rsid w:val="007E36C0"/>
    <w:rsid w:val="007E5142"/>
    <w:rsid w:val="007E6B4E"/>
    <w:rsid w:val="008046D5"/>
    <w:rsid w:val="0081086D"/>
    <w:rsid w:val="0081102C"/>
    <w:rsid w:val="00813143"/>
    <w:rsid w:val="00813231"/>
    <w:rsid w:val="0081348D"/>
    <w:rsid w:val="008162C1"/>
    <w:rsid w:val="00823C07"/>
    <w:rsid w:val="008276D1"/>
    <w:rsid w:val="0084191E"/>
    <w:rsid w:val="00847F1A"/>
    <w:rsid w:val="0085580B"/>
    <w:rsid w:val="00857286"/>
    <w:rsid w:val="008779B0"/>
    <w:rsid w:val="0088072A"/>
    <w:rsid w:val="00885810"/>
    <w:rsid w:val="00892D51"/>
    <w:rsid w:val="00895A66"/>
    <w:rsid w:val="00896C07"/>
    <w:rsid w:val="008B448D"/>
    <w:rsid w:val="008C11D8"/>
    <w:rsid w:val="008C13DC"/>
    <w:rsid w:val="008C1D48"/>
    <w:rsid w:val="008C4CD9"/>
    <w:rsid w:val="008C6B1E"/>
    <w:rsid w:val="008C70A7"/>
    <w:rsid w:val="008D0820"/>
    <w:rsid w:val="008D1E06"/>
    <w:rsid w:val="008D210E"/>
    <w:rsid w:val="008D4041"/>
    <w:rsid w:val="008E0283"/>
    <w:rsid w:val="008E3C16"/>
    <w:rsid w:val="008E6168"/>
    <w:rsid w:val="008F0DAA"/>
    <w:rsid w:val="008F1D2B"/>
    <w:rsid w:val="008F1E50"/>
    <w:rsid w:val="008F2E02"/>
    <w:rsid w:val="008F2E2D"/>
    <w:rsid w:val="008F3697"/>
    <w:rsid w:val="008F4F9D"/>
    <w:rsid w:val="008F7E62"/>
    <w:rsid w:val="00901225"/>
    <w:rsid w:val="009026F2"/>
    <w:rsid w:val="00902769"/>
    <w:rsid w:val="0090634B"/>
    <w:rsid w:val="0091111A"/>
    <w:rsid w:val="00915F20"/>
    <w:rsid w:val="0091649C"/>
    <w:rsid w:val="00917BBC"/>
    <w:rsid w:val="00917F6E"/>
    <w:rsid w:val="0092276E"/>
    <w:rsid w:val="009241A5"/>
    <w:rsid w:val="00925C21"/>
    <w:rsid w:val="00926498"/>
    <w:rsid w:val="00927002"/>
    <w:rsid w:val="0093053D"/>
    <w:rsid w:val="00934F4D"/>
    <w:rsid w:val="0095201B"/>
    <w:rsid w:val="00953996"/>
    <w:rsid w:val="00954E92"/>
    <w:rsid w:val="00956CC3"/>
    <w:rsid w:val="00964901"/>
    <w:rsid w:val="00970CD3"/>
    <w:rsid w:val="00972B7C"/>
    <w:rsid w:val="00975914"/>
    <w:rsid w:val="00981069"/>
    <w:rsid w:val="00982239"/>
    <w:rsid w:val="00984651"/>
    <w:rsid w:val="00987F8E"/>
    <w:rsid w:val="00990B19"/>
    <w:rsid w:val="00993F30"/>
    <w:rsid w:val="00995C7C"/>
    <w:rsid w:val="009A06CB"/>
    <w:rsid w:val="009A4A63"/>
    <w:rsid w:val="009A5365"/>
    <w:rsid w:val="009A6B99"/>
    <w:rsid w:val="009B1185"/>
    <w:rsid w:val="009B5108"/>
    <w:rsid w:val="009B6A09"/>
    <w:rsid w:val="009C14C0"/>
    <w:rsid w:val="009C4042"/>
    <w:rsid w:val="009C6860"/>
    <w:rsid w:val="009C71FD"/>
    <w:rsid w:val="009C7E62"/>
    <w:rsid w:val="009D22BF"/>
    <w:rsid w:val="009D41B7"/>
    <w:rsid w:val="009D5279"/>
    <w:rsid w:val="009D768F"/>
    <w:rsid w:val="009D790D"/>
    <w:rsid w:val="009E1CF6"/>
    <w:rsid w:val="009E2E17"/>
    <w:rsid w:val="009E5E4A"/>
    <w:rsid w:val="009E6CE2"/>
    <w:rsid w:val="009E6D30"/>
    <w:rsid w:val="00A32765"/>
    <w:rsid w:val="00A32EAF"/>
    <w:rsid w:val="00A35CEC"/>
    <w:rsid w:val="00A37AC9"/>
    <w:rsid w:val="00A40810"/>
    <w:rsid w:val="00A409D6"/>
    <w:rsid w:val="00A42D9F"/>
    <w:rsid w:val="00A46C63"/>
    <w:rsid w:val="00A474CB"/>
    <w:rsid w:val="00A74BA1"/>
    <w:rsid w:val="00A75C82"/>
    <w:rsid w:val="00A81474"/>
    <w:rsid w:val="00A84C91"/>
    <w:rsid w:val="00A90939"/>
    <w:rsid w:val="00A913E8"/>
    <w:rsid w:val="00A96831"/>
    <w:rsid w:val="00AA2498"/>
    <w:rsid w:val="00AA3CF0"/>
    <w:rsid w:val="00AB3253"/>
    <w:rsid w:val="00AC0010"/>
    <w:rsid w:val="00AC2B36"/>
    <w:rsid w:val="00AD305A"/>
    <w:rsid w:val="00AD7518"/>
    <w:rsid w:val="00AD77B1"/>
    <w:rsid w:val="00AE0EFA"/>
    <w:rsid w:val="00AE7F35"/>
    <w:rsid w:val="00AF01F0"/>
    <w:rsid w:val="00AF3192"/>
    <w:rsid w:val="00AF3FBD"/>
    <w:rsid w:val="00AF7825"/>
    <w:rsid w:val="00AF7A2E"/>
    <w:rsid w:val="00B14D51"/>
    <w:rsid w:val="00B22690"/>
    <w:rsid w:val="00B2473F"/>
    <w:rsid w:val="00B305AD"/>
    <w:rsid w:val="00B324DC"/>
    <w:rsid w:val="00B37947"/>
    <w:rsid w:val="00B41A00"/>
    <w:rsid w:val="00B46075"/>
    <w:rsid w:val="00B5196D"/>
    <w:rsid w:val="00B52C40"/>
    <w:rsid w:val="00B53509"/>
    <w:rsid w:val="00B538A8"/>
    <w:rsid w:val="00B60FA9"/>
    <w:rsid w:val="00B6269B"/>
    <w:rsid w:val="00B62E5F"/>
    <w:rsid w:val="00B64E86"/>
    <w:rsid w:val="00B75E2C"/>
    <w:rsid w:val="00B834CC"/>
    <w:rsid w:val="00BA0A39"/>
    <w:rsid w:val="00BA5BF5"/>
    <w:rsid w:val="00BC1259"/>
    <w:rsid w:val="00BC13FE"/>
    <w:rsid w:val="00BC3D00"/>
    <w:rsid w:val="00BC5DAF"/>
    <w:rsid w:val="00BC7DAC"/>
    <w:rsid w:val="00BD009D"/>
    <w:rsid w:val="00BD1065"/>
    <w:rsid w:val="00BD6B2D"/>
    <w:rsid w:val="00BE18FB"/>
    <w:rsid w:val="00BE7B61"/>
    <w:rsid w:val="00BE7CCF"/>
    <w:rsid w:val="00C03589"/>
    <w:rsid w:val="00C10DAC"/>
    <w:rsid w:val="00C11E15"/>
    <w:rsid w:val="00C147B8"/>
    <w:rsid w:val="00C218CB"/>
    <w:rsid w:val="00C23F95"/>
    <w:rsid w:val="00C24F0F"/>
    <w:rsid w:val="00C30859"/>
    <w:rsid w:val="00C3386F"/>
    <w:rsid w:val="00C461A1"/>
    <w:rsid w:val="00C517EF"/>
    <w:rsid w:val="00C53234"/>
    <w:rsid w:val="00C53B03"/>
    <w:rsid w:val="00C56549"/>
    <w:rsid w:val="00C5709D"/>
    <w:rsid w:val="00C573BD"/>
    <w:rsid w:val="00C5799B"/>
    <w:rsid w:val="00C57CA1"/>
    <w:rsid w:val="00C711F3"/>
    <w:rsid w:val="00C71F42"/>
    <w:rsid w:val="00C741C4"/>
    <w:rsid w:val="00C83D77"/>
    <w:rsid w:val="00C86340"/>
    <w:rsid w:val="00C878FA"/>
    <w:rsid w:val="00C93A43"/>
    <w:rsid w:val="00C96207"/>
    <w:rsid w:val="00C9666A"/>
    <w:rsid w:val="00C975EA"/>
    <w:rsid w:val="00C97F25"/>
    <w:rsid w:val="00CA0F34"/>
    <w:rsid w:val="00CA2DB3"/>
    <w:rsid w:val="00CB091D"/>
    <w:rsid w:val="00CB32A6"/>
    <w:rsid w:val="00CC048F"/>
    <w:rsid w:val="00CC40EF"/>
    <w:rsid w:val="00CC4572"/>
    <w:rsid w:val="00CD39B7"/>
    <w:rsid w:val="00CD3A6F"/>
    <w:rsid w:val="00CE0ACE"/>
    <w:rsid w:val="00CE10A1"/>
    <w:rsid w:val="00CE731C"/>
    <w:rsid w:val="00CF5CDC"/>
    <w:rsid w:val="00D01875"/>
    <w:rsid w:val="00D03F48"/>
    <w:rsid w:val="00D10A99"/>
    <w:rsid w:val="00D14709"/>
    <w:rsid w:val="00D202A2"/>
    <w:rsid w:val="00D25943"/>
    <w:rsid w:val="00D30B08"/>
    <w:rsid w:val="00D33B8E"/>
    <w:rsid w:val="00D356A5"/>
    <w:rsid w:val="00D421FB"/>
    <w:rsid w:val="00D426D3"/>
    <w:rsid w:val="00D4416F"/>
    <w:rsid w:val="00D47B98"/>
    <w:rsid w:val="00D556A4"/>
    <w:rsid w:val="00D56113"/>
    <w:rsid w:val="00D56502"/>
    <w:rsid w:val="00D66448"/>
    <w:rsid w:val="00D74579"/>
    <w:rsid w:val="00D82DEC"/>
    <w:rsid w:val="00D834B0"/>
    <w:rsid w:val="00D8742C"/>
    <w:rsid w:val="00D8759A"/>
    <w:rsid w:val="00D879EE"/>
    <w:rsid w:val="00D97860"/>
    <w:rsid w:val="00DA36D2"/>
    <w:rsid w:val="00DA4743"/>
    <w:rsid w:val="00DA49C6"/>
    <w:rsid w:val="00DA6914"/>
    <w:rsid w:val="00DB1BAE"/>
    <w:rsid w:val="00DB46CB"/>
    <w:rsid w:val="00DC0816"/>
    <w:rsid w:val="00DD4AEE"/>
    <w:rsid w:val="00DF23C2"/>
    <w:rsid w:val="00DF299F"/>
    <w:rsid w:val="00E059A9"/>
    <w:rsid w:val="00E05EC4"/>
    <w:rsid w:val="00E148E2"/>
    <w:rsid w:val="00E23FDF"/>
    <w:rsid w:val="00E258DC"/>
    <w:rsid w:val="00E2719F"/>
    <w:rsid w:val="00E3482D"/>
    <w:rsid w:val="00E34F8D"/>
    <w:rsid w:val="00E3665F"/>
    <w:rsid w:val="00E41AD4"/>
    <w:rsid w:val="00E446CB"/>
    <w:rsid w:val="00E46BF0"/>
    <w:rsid w:val="00E612F8"/>
    <w:rsid w:val="00E6752C"/>
    <w:rsid w:val="00E74675"/>
    <w:rsid w:val="00E74A83"/>
    <w:rsid w:val="00E8581D"/>
    <w:rsid w:val="00E863D1"/>
    <w:rsid w:val="00E918F0"/>
    <w:rsid w:val="00E93283"/>
    <w:rsid w:val="00EA000B"/>
    <w:rsid w:val="00EA2A40"/>
    <w:rsid w:val="00EB27E7"/>
    <w:rsid w:val="00EB4E75"/>
    <w:rsid w:val="00EB6F1B"/>
    <w:rsid w:val="00ED230B"/>
    <w:rsid w:val="00ED37B2"/>
    <w:rsid w:val="00ED481C"/>
    <w:rsid w:val="00EF10A6"/>
    <w:rsid w:val="00EF495A"/>
    <w:rsid w:val="00EF5C75"/>
    <w:rsid w:val="00F01721"/>
    <w:rsid w:val="00F04D96"/>
    <w:rsid w:val="00F070F7"/>
    <w:rsid w:val="00F12532"/>
    <w:rsid w:val="00F14227"/>
    <w:rsid w:val="00F20B3A"/>
    <w:rsid w:val="00F24562"/>
    <w:rsid w:val="00F25079"/>
    <w:rsid w:val="00F34FF5"/>
    <w:rsid w:val="00F36338"/>
    <w:rsid w:val="00F36C35"/>
    <w:rsid w:val="00F3793B"/>
    <w:rsid w:val="00F4006D"/>
    <w:rsid w:val="00F4463E"/>
    <w:rsid w:val="00F52D7C"/>
    <w:rsid w:val="00F55A1D"/>
    <w:rsid w:val="00F62F21"/>
    <w:rsid w:val="00F63056"/>
    <w:rsid w:val="00F66FF4"/>
    <w:rsid w:val="00F7598B"/>
    <w:rsid w:val="00F838E1"/>
    <w:rsid w:val="00FA0C64"/>
    <w:rsid w:val="00FA35EB"/>
    <w:rsid w:val="00FA490A"/>
    <w:rsid w:val="00FA4F56"/>
    <w:rsid w:val="00FA72B8"/>
    <w:rsid w:val="00FA754B"/>
    <w:rsid w:val="00FC07EA"/>
    <w:rsid w:val="00FC6670"/>
    <w:rsid w:val="00FC7149"/>
    <w:rsid w:val="00FD1751"/>
    <w:rsid w:val="00FD2257"/>
    <w:rsid w:val="00FD6CC2"/>
    <w:rsid w:val="00FE3C82"/>
    <w:rsid w:val="00FF0970"/>
    <w:rsid w:val="00FF3877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7E7"/>
    <w:pPr>
      <w:suppressAutoHyphens/>
    </w:pPr>
    <w:rPr>
      <w:lang w:val="it-IT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color w:val="FF0000"/>
      <w:sz w:val="19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16"/>
      <w:lang w:val="en-GB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Garamond" w:hAnsi="Garamond"/>
      <w:b/>
      <w:color w:val="000000"/>
      <w:lang w:val="en-GB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Garamond" w:hAnsi="Garamond"/>
      <w:b/>
      <w:color w:val="000000"/>
      <w:sz w:val="22"/>
      <w:lang w:val="en-GB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Garamond" w:hAnsi="Garamond"/>
      <w:b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styleId="a3">
    <w:name w:val="page number"/>
    <w:basedOn w:val="Caratterepredefinitoparagrafo"/>
  </w:style>
  <w:style w:type="paragraph" w:customStyle="1" w:styleId="Intestazione1">
    <w:name w:val="Intestazione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rFonts w:ascii="Garamond" w:hAnsi="Garamond"/>
      <w:bCs/>
      <w:lang w:val="en-GB"/>
    </w:rPr>
  </w:style>
  <w:style w:type="paragraph" w:styleId="a6">
    <w:name w:val="List"/>
    <w:basedOn w:val="a4"/>
    <w:rPr>
      <w:rFonts w:cs="Tahoma"/>
    </w:rPr>
  </w:style>
  <w:style w:type="paragraph" w:customStyle="1" w:styleId="Didascalia1">
    <w:name w:val="Didascalia1"/>
    <w:basedOn w:val="a"/>
    <w:next w:val="a"/>
    <w:pPr>
      <w:jc w:val="center"/>
    </w:pPr>
    <w:rPr>
      <w:rFonts w:ascii="Garamond" w:hAnsi="Garamond"/>
      <w:b/>
      <w:bCs/>
      <w:i/>
      <w:iCs/>
      <w:color w:val="3366FF"/>
      <w:sz w:val="40"/>
      <w:lang w:val="en-GB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customStyle="1" w:styleId="Dicitura">
    <w:name w:val="Dicitura"/>
    <w:basedOn w:val="a"/>
    <w:pPr>
      <w:suppressLineNumbers/>
      <w:spacing w:before="120" w:after="120"/>
    </w:pPr>
    <w:rPr>
      <w:rFonts w:cs="Tahoma"/>
      <w:i/>
      <w:iCs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i/>
      <w:sz w:val="25"/>
      <w:lang w:eastAsia="he-IL" w:bidi="he-IL"/>
    </w:rPr>
  </w:style>
  <w:style w:type="paragraph" w:styleId="a8">
    <w:name w:val="Subtitle"/>
    <w:basedOn w:val="Intestazione1"/>
    <w:next w:val="a4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eastAsia="he-IL" w:bidi="he-IL"/>
    </w:rPr>
  </w:style>
  <w:style w:type="paragraph" w:styleId="aa">
    <w:name w:val="footer"/>
    <w:basedOn w:val="a"/>
    <w:link w:val="ab"/>
    <w:pPr>
      <w:tabs>
        <w:tab w:val="center" w:pos="4819"/>
        <w:tab w:val="right" w:pos="9638"/>
      </w:tabs>
    </w:pPr>
    <w:rPr>
      <w:lang w:eastAsia="he-IL" w:bidi="he-IL"/>
    </w:rPr>
  </w:style>
  <w:style w:type="paragraph" w:styleId="ac">
    <w:name w:val="Body Text Indent"/>
    <w:basedOn w:val="a"/>
    <w:link w:val="ad"/>
    <w:pPr>
      <w:ind w:left="73"/>
      <w:jc w:val="both"/>
    </w:pPr>
    <w:rPr>
      <w:rFonts w:ascii="Garamond" w:hAnsi="Garamond"/>
      <w:lang w:val="en-US"/>
    </w:rPr>
  </w:style>
  <w:style w:type="paragraph" w:styleId="ae">
    <w:name w:val="header"/>
    <w:basedOn w:val="a"/>
    <w:link w:val="af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a4"/>
  </w:style>
  <w:style w:type="paragraph" w:styleId="af0">
    <w:name w:val="Balloon Text"/>
    <w:basedOn w:val="a"/>
    <w:semiHidden/>
    <w:rsid w:val="0081102C"/>
    <w:rPr>
      <w:rFonts w:ascii="Tahoma" w:hAnsi="Tahoma" w:cs="Tahoma"/>
      <w:sz w:val="16"/>
      <w:szCs w:val="16"/>
    </w:rPr>
  </w:style>
  <w:style w:type="character" w:styleId="af1">
    <w:name w:val="Hyperlink"/>
    <w:rsid w:val="00AF3192"/>
    <w:rPr>
      <w:color w:val="0000FF"/>
      <w:u w:val="single"/>
    </w:rPr>
  </w:style>
  <w:style w:type="paragraph" w:styleId="af2">
    <w:name w:val="Normal (Web)"/>
    <w:basedOn w:val="a"/>
    <w:rsid w:val="005C705B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character" w:customStyle="1" w:styleId="ab">
    <w:name w:val="Нижний колонтитул Знак"/>
    <w:link w:val="aa"/>
    <w:rsid w:val="00DB1BAE"/>
    <w:rPr>
      <w:lang w:eastAsia="he-IL" w:bidi="he-IL"/>
    </w:rPr>
  </w:style>
  <w:style w:type="table" w:styleId="af3">
    <w:name w:val="Table Grid"/>
    <w:basedOn w:val="a1"/>
    <w:rsid w:val="007E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tour-circuitispa">
    <w:name w:val="titolo tour - circuiti spa"/>
    <w:qFormat/>
    <w:rsid w:val="00E3482D"/>
    <w:rPr>
      <w:rFonts w:ascii="Calibri" w:hAnsi="Calibri"/>
      <w:b/>
      <w:bCs/>
      <w:color w:val="FFFF00"/>
      <w:sz w:val="28"/>
      <w:szCs w:val="32"/>
      <w:lang w:val="es-ES"/>
    </w:rPr>
  </w:style>
  <w:style w:type="character" w:customStyle="1" w:styleId="TITOLOGIORNO">
    <w:name w:val="TITOLO GIORNO"/>
    <w:uiPriority w:val="1"/>
    <w:qFormat/>
    <w:rsid w:val="00EB27E7"/>
    <w:rPr>
      <w:rFonts w:ascii="Calibri" w:hAnsi="Calibri" w:cs="Calibri"/>
      <w:b/>
      <w:color w:val="365F91"/>
      <w:sz w:val="14"/>
      <w:szCs w:val="14"/>
    </w:rPr>
  </w:style>
  <w:style w:type="character" w:customStyle="1" w:styleId="codicetour">
    <w:name w:val="codice tour"/>
    <w:qFormat/>
    <w:rsid w:val="00D356A5"/>
    <w:rPr>
      <w:rFonts w:ascii="Agenda-Medium" w:hAnsi="Agenda-Medium"/>
      <w:b/>
      <w:i w:val="0"/>
      <w:iCs/>
      <w:color w:val="F2F2F2"/>
      <w:sz w:val="20"/>
    </w:rPr>
  </w:style>
  <w:style w:type="character" w:customStyle="1" w:styleId="a5">
    <w:name w:val="Основной текст Знак"/>
    <w:link w:val="a4"/>
    <w:rsid w:val="00E3482D"/>
    <w:rPr>
      <w:rFonts w:ascii="Garamond" w:hAnsi="Garamond"/>
      <w:bCs/>
      <w:lang w:val="en-GB" w:eastAsia="ar-SA"/>
    </w:rPr>
  </w:style>
  <w:style w:type="character" w:customStyle="1" w:styleId="ad">
    <w:name w:val="Основной текст с отступом Знак"/>
    <w:link w:val="ac"/>
    <w:rsid w:val="00E3482D"/>
    <w:rPr>
      <w:rFonts w:ascii="Garamond" w:hAnsi="Garamond"/>
      <w:lang w:val="en-US" w:eastAsia="ar-SA"/>
    </w:rPr>
  </w:style>
  <w:style w:type="character" w:customStyle="1" w:styleId="apple-converted-space">
    <w:name w:val="apple-converted-space"/>
    <w:basedOn w:val="a0"/>
    <w:rsid w:val="00EB27E7"/>
  </w:style>
  <w:style w:type="paragraph" w:customStyle="1" w:styleId="TESTOCIRCUITI">
    <w:name w:val="TESTO CIRCUITI"/>
    <w:basedOn w:val="a"/>
    <w:autoRedefine/>
    <w:qFormat/>
    <w:rsid w:val="00F66FF4"/>
    <w:pPr>
      <w:jc w:val="both"/>
    </w:pPr>
    <w:rPr>
      <w:rFonts w:ascii="Calibri" w:hAnsi="Calibri" w:cs="Calibri"/>
      <w:color w:val="262626"/>
      <w:sz w:val="18"/>
      <w:szCs w:val="18"/>
      <w:lang w:val="es-ES"/>
    </w:rPr>
  </w:style>
  <w:style w:type="character" w:styleId="HTML">
    <w:name w:val="HTML Variable"/>
    <w:rsid w:val="00EB27E7"/>
    <w:rPr>
      <w:i/>
      <w:iCs/>
    </w:rPr>
  </w:style>
  <w:style w:type="character" w:customStyle="1" w:styleId="TITOLITABELLE">
    <w:name w:val="TITOLI TABELLE"/>
    <w:qFormat/>
    <w:rsid w:val="00C10DAC"/>
    <w:rPr>
      <w:rFonts w:ascii="Agenda-Light" w:hAnsi="Agenda-Light"/>
      <w:b/>
      <w:bCs/>
      <w:color w:val="FFFFFF"/>
      <w:sz w:val="11"/>
      <w:szCs w:val="32"/>
      <w:lang w:val="es-ES"/>
    </w:rPr>
  </w:style>
  <w:style w:type="paragraph" w:customStyle="1" w:styleId="INCLUSIONI">
    <w:name w:val="INCLUSIONI"/>
    <w:basedOn w:val="a"/>
    <w:qFormat/>
    <w:rsid w:val="00593888"/>
    <w:pPr>
      <w:numPr>
        <w:numId w:val="2"/>
      </w:numPr>
      <w:suppressAutoHyphens w:val="0"/>
    </w:pPr>
    <w:rPr>
      <w:rFonts w:ascii="Calibri" w:hAnsi="Calibri" w:cs="Calibri"/>
      <w:sz w:val="12"/>
      <w:szCs w:val="24"/>
      <w:lang w:eastAsia="it-IT"/>
    </w:rPr>
  </w:style>
  <w:style w:type="paragraph" w:customStyle="1" w:styleId="ListParagraph">
    <w:name w:val="List Paragraph"/>
    <w:basedOn w:val="a"/>
    <w:uiPriority w:val="34"/>
    <w:qFormat/>
    <w:rsid w:val="000278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азвание Знак"/>
    <w:link w:val="a7"/>
    <w:rsid w:val="008F1E50"/>
    <w:rPr>
      <w:b/>
      <w:i/>
      <w:sz w:val="25"/>
      <w:lang w:eastAsia="he-IL" w:bidi="he-IL"/>
    </w:rPr>
  </w:style>
  <w:style w:type="paragraph" w:customStyle="1" w:styleId="af4">
    <w:basedOn w:val="a"/>
    <w:next w:val="a4"/>
    <w:rsid w:val="00BD1065"/>
    <w:pPr>
      <w:jc w:val="both"/>
    </w:pPr>
    <w:rPr>
      <w:rFonts w:ascii="Garamond" w:hAnsi="Garamond"/>
      <w:bCs/>
      <w:lang w:val="en-GB" w:eastAsia="it-IT"/>
    </w:rPr>
  </w:style>
  <w:style w:type="paragraph" w:customStyle="1" w:styleId="af5">
    <w:basedOn w:val="a"/>
    <w:next w:val="a4"/>
    <w:rsid w:val="00037BFC"/>
    <w:pPr>
      <w:jc w:val="both"/>
    </w:pPr>
    <w:rPr>
      <w:rFonts w:ascii="Garamond" w:hAnsi="Garamond"/>
      <w:bCs/>
      <w:lang w:val="en-GB" w:eastAsia="it-IT"/>
    </w:rPr>
  </w:style>
  <w:style w:type="paragraph" w:customStyle="1" w:styleId="af6">
    <w:basedOn w:val="a"/>
    <w:next w:val="a4"/>
    <w:rsid w:val="00AF7825"/>
    <w:pPr>
      <w:jc w:val="both"/>
    </w:pPr>
    <w:rPr>
      <w:rFonts w:ascii="Garamond" w:hAnsi="Garamond"/>
      <w:bCs/>
      <w:lang w:val="en-GB" w:eastAsia="it-IT"/>
    </w:rPr>
  </w:style>
  <w:style w:type="paragraph" w:customStyle="1" w:styleId="af7">
    <w:basedOn w:val="a"/>
    <w:next w:val="a4"/>
    <w:rsid w:val="00AD305A"/>
    <w:pPr>
      <w:jc w:val="both"/>
    </w:pPr>
    <w:rPr>
      <w:rFonts w:ascii="Garamond" w:hAnsi="Garamond"/>
      <w:bCs/>
      <w:lang w:val="en-GB" w:eastAsia="it-IT"/>
    </w:rPr>
  </w:style>
  <w:style w:type="paragraph" w:customStyle="1" w:styleId="af8">
    <w:basedOn w:val="a"/>
    <w:next w:val="a4"/>
    <w:rsid w:val="00D33B8E"/>
    <w:pPr>
      <w:jc w:val="both"/>
    </w:pPr>
    <w:rPr>
      <w:rFonts w:ascii="Garamond" w:hAnsi="Garamond"/>
      <w:bCs/>
      <w:lang w:val="en-GB" w:eastAsia="it-IT"/>
    </w:rPr>
  </w:style>
  <w:style w:type="paragraph" w:customStyle="1" w:styleId="af9">
    <w:basedOn w:val="a"/>
    <w:next w:val="a4"/>
    <w:rsid w:val="008D1E06"/>
    <w:pPr>
      <w:jc w:val="both"/>
    </w:pPr>
    <w:rPr>
      <w:rFonts w:ascii="Garamond" w:hAnsi="Garamond"/>
      <w:bCs/>
      <w:lang w:val="en-GB" w:eastAsia="it-IT"/>
    </w:rPr>
  </w:style>
  <w:style w:type="character" w:customStyle="1" w:styleId="af">
    <w:name w:val="Верхний колонтитул Знак"/>
    <w:basedOn w:val="a0"/>
    <w:link w:val="ae"/>
    <w:uiPriority w:val="99"/>
    <w:rsid w:val="00686824"/>
    <w:rPr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B58A4FAC3426180373EABCAD46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BD601-4D0B-4C97-BF15-77E7B8980835}"/>
      </w:docPartPr>
      <w:docPartBody>
        <w:p w:rsidR="00000000" w:rsidRDefault="00DF17D5" w:rsidP="00DF17D5">
          <w:pPr>
            <w:pStyle w:val="816B58A4FAC3426180373EABCAD46A6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da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genda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F17D5"/>
    <w:rsid w:val="00B1276E"/>
    <w:rsid w:val="00D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6B58A4FAC3426180373EABCAD46A6A">
    <w:name w:val="816B58A4FAC3426180373EABCAD46A6A"/>
    <w:rsid w:val="00DF17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CA45-DB77-45D9-84D4-59E12436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2017-08-18T08:43:00Z</cp:lastPrinted>
  <dcterms:created xsi:type="dcterms:W3CDTF">2018-01-15T09:17:00Z</dcterms:created>
  <dcterms:modified xsi:type="dcterms:W3CDTF">2018-01-15T09:17:00Z</dcterms:modified>
</cp:coreProperties>
</file>