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192" w:rsidRDefault="003E2192" w:rsidP="003E2192">
      <w:pPr>
        <w:jc w:val="center"/>
        <w:rPr>
          <w:rFonts w:ascii="Century Gothic" w:hAnsi="Century Gothic"/>
          <w:sz w:val="10"/>
          <w:szCs w:val="10"/>
          <w:lang w:val="ru-RU"/>
        </w:rPr>
      </w:pPr>
    </w:p>
    <w:p w:rsidR="003E2192" w:rsidRDefault="00EB65FE" w:rsidP="003E2192">
      <w:pPr>
        <w:jc w:val="center"/>
        <w:rPr>
          <w:rFonts w:ascii="Century Gothic" w:hAnsi="Century Gothic"/>
          <w:sz w:val="10"/>
          <w:szCs w:val="10"/>
          <w:lang w:val="ru-RU"/>
        </w:rPr>
      </w:pPr>
      <w:r>
        <w:rPr>
          <w:rFonts w:ascii="Century Gothic" w:hAnsi="Century Gothic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15pt;margin-top:-14.55pt;width:537.95pt;height:19.85pt;z-index:251657728" fillcolor="#ddd" strokecolor="#eaeaea">
            <v:textbox style="mso-next-textbox:#_x0000_s1028">
              <w:txbxContent>
                <w:p w:rsidR="00EB65FE" w:rsidRPr="005C1AA8" w:rsidRDefault="00EB65FE" w:rsidP="00EB65FE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Рим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Сиена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Флоренция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Монтекатини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Пиза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Венеция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Сан Марино</w:t>
                  </w:r>
                  <w:r w:rsidRPr="003F44D9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u w:val="single"/>
                      <w:lang w:val="ru-RU"/>
                    </w:rPr>
                    <w:t>Римини</w:t>
                  </w:r>
                </w:p>
                <w:p w:rsidR="00EB65FE" w:rsidRPr="005B6D98" w:rsidRDefault="00EB65FE" w:rsidP="00EB65FE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EB65FE" w:rsidRPr="005B6D98" w:rsidRDefault="00EB65FE" w:rsidP="00EB65FE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EB65FE" w:rsidRPr="005B6D98" w:rsidRDefault="00EB65FE" w:rsidP="00EB65FE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EB65FE" w:rsidTr="0028269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B65FE" w:rsidRDefault="00EB65FE" w:rsidP="0028269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Default="00EB65FE" w:rsidP="0028269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Default="00EB65FE" w:rsidP="0028269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EB65FE" w:rsidTr="0028269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B65FE" w:rsidRDefault="00EB65FE" w:rsidP="0028269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Default="00EB65FE" w:rsidP="0028269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Default="00EB65FE" w:rsidP="0028269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EB65FE" w:rsidTr="0028269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B65FE" w:rsidRDefault="00EB65FE" w:rsidP="0028269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Default="00EB65FE" w:rsidP="0028269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Pr="00797CBC" w:rsidRDefault="00EB65FE" w:rsidP="00282691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EB65FE" w:rsidTr="0028269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B65FE" w:rsidRDefault="00EB65FE" w:rsidP="00282691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Default="00EB65FE" w:rsidP="00282691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B65FE" w:rsidRPr="00797CBC" w:rsidRDefault="00EB65FE" w:rsidP="00282691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EB65FE" w:rsidRPr="00F162C2" w:rsidRDefault="00EB65FE" w:rsidP="00EB65FE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EB65FE" w:rsidRPr="00035894" w:rsidRDefault="00EB65FE" w:rsidP="00EB65FE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93"/>
        <w:gridCol w:w="9380"/>
      </w:tblGrid>
      <w:tr w:rsidR="008C3C20" w:rsidRPr="00BE490E" w:rsidTr="005B6D98">
        <w:trPr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8C3C20" w:rsidRPr="00BE490E" w:rsidRDefault="008C3C20" w:rsidP="00AE0C3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1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 xml:space="preserve"> день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 xml:space="preserve"> 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воскресенье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single" w:sz="4" w:space="0" w:color="BFBFBF"/>
              <w:bottom w:val="nil"/>
            </w:tcBorders>
            <w:shd w:val="clear" w:color="auto" w:fill="D9D9D9"/>
            <w:vAlign w:val="center"/>
          </w:tcPr>
          <w:p w:rsidR="008C3C20" w:rsidRPr="00BE490E" w:rsidRDefault="003F44D9" w:rsidP="00AE5E6C">
            <w:pPr>
              <w:autoSpaceDE w:val="0"/>
              <w:jc w:val="both"/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Прибытие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в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аэропорт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en-GB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.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>Встреча с русскоговорящим сопровождающим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 w:eastAsia="he-IL" w:bidi="he-IL"/>
              </w:rPr>
              <w:t>.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Трансфер и размещение в отеле в центре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Свободное время. Ужин в ресторане.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 xml:space="preserve">Для желающих экскурсия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 w:eastAsia="he-IL" w:bidi="he-IL"/>
              </w:rPr>
              <w:t>“Ночной Рим”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 w:eastAsia="he-IL" w:bidi="he-IL"/>
              </w:rPr>
              <w:t xml:space="preserve"> с русскоговорящим гидом (за дополнительную плату).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8C3C20" w:rsidRPr="00BE490E" w:rsidTr="00D360E0">
        <w:trPr>
          <w:trHeight w:val="532"/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8C3C20" w:rsidRPr="00BE490E" w:rsidRDefault="008C3C20" w:rsidP="00E41B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2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 xml:space="preserve"> день</w:t>
            </w:r>
          </w:p>
          <w:p w:rsidR="008C3C20" w:rsidRPr="00BE490E" w:rsidRDefault="008C3C20" w:rsidP="005325B8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понедельник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C3C20" w:rsidRPr="00BE490E" w:rsidRDefault="003F44D9" w:rsidP="00AE5E6C">
            <w:pPr>
              <w:jc w:val="both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музеи Ватикана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с русскоговорящим гидом. Обзорная экскурсия по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Риму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Свободное время. Для желающих экскурсия «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Римские Замки»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экскурсия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«Христианский Рим»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</w:t>
            </w:r>
            <w:r w:rsidR="005C1AA8"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(все экскурсии за дополнительную плату)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.</w:t>
            </w:r>
            <w:r w:rsidRPr="00BE490E">
              <w:rPr>
                <w:rFonts w:ascii="Century Gothic" w:hAnsi="Century Gothic"/>
                <w:sz w:val="12"/>
                <w:szCs w:val="12"/>
                <w:lang w:val="ru-RU"/>
              </w:rPr>
              <w:t xml:space="preserve"> Ужин в ресторане или ужин в </w:t>
            </w:r>
            <w:r w:rsidRPr="00BE490E">
              <w:rPr>
                <w:rFonts w:ascii="Century Gothic" w:hAnsi="Century Gothic"/>
                <w:b/>
                <w:sz w:val="12"/>
                <w:szCs w:val="12"/>
                <w:lang w:val="ru-RU"/>
              </w:rPr>
              <w:t>типичном театре-ресторане</w:t>
            </w:r>
            <w:r w:rsidRPr="00BE490E">
              <w:rPr>
                <w:rFonts w:ascii="Century Gothic" w:hAnsi="Century Gothic"/>
                <w:sz w:val="12"/>
                <w:szCs w:val="12"/>
                <w:lang w:val="ru-RU"/>
              </w:rPr>
              <w:t xml:space="preserve"> (за дополнительную плату). Ночь в отеле.</w:t>
            </w:r>
          </w:p>
        </w:tc>
      </w:tr>
      <w:tr w:rsidR="008C3C20" w:rsidRPr="00BE490E" w:rsidTr="005B6D98">
        <w:trPr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8C3C20" w:rsidRPr="00BE490E" w:rsidRDefault="008C3C20" w:rsidP="00E41B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  <w:t>3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8C3C20" w:rsidRPr="00BE490E" w:rsidRDefault="003F44D9" w:rsidP="00AE0C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US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вторник</w:t>
            </w:r>
            <w:r w:rsidR="008C3C20"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C3C20" w:rsidRPr="00BE490E" w:rsidRDefault="003F44D9" w:rsidP="00AE5E6C">
            <w:pPr>
              <w:snapToGrid w:val="0"/>
              <w:jc w:val="both"/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Неаполь и Помпеи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</w:t>
            </w:r>
            <w:r w:rsidRPr="00BE490E">
              <w:rPr>
                <w:rFonts w:ascii="Century Gothic" w:hAnsi="Century Gothic"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Ужин в ресторане.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0A51C3" w:rsidRPr="00BE490E" w:rsidTr="005B6D98">
        <w:trPr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3F44D9" w:rsidRPr="00BE490E" w:rsidRDefault="000A51C3" w:rsidP="00AE0C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4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 xml:space="preserve"> </w:t>
            </w:r>
          </w:p>
          <w:p w:rsidR="000A51C3" w:rsidRPr="00BE490E" w:rsidRDefault="003F6048" w:rsidP="00AE0C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среда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0A51C3" w:rsidRPr="00BE490E" w:rsidRDefault="003F44D9" w:rsidP="00E41B3B">
            <w:pPr>
              <w:pStyle w:val="a4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во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Флоренцию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 </w:t>
            </w:r>
            <w:r w:rsidRPr="00BE490E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“Родину итальянского Ренессанса”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По пути остановка в районе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Кьянти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для дегустации вина и типичных продуктов. </w:t>
            </w:r>
            <w:r w:rsidR="006A1D23"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Обзорная экскурсия по </w:t>
            </w:r>
            <w:r w:rsidR="006A1D23"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Флоренции</w:t>
            </w:r>
            <w:r w:rsidR="006A1D23"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гидом.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Свободное время или для желающих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Сиену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Трансфер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Монтекатини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Размещение в отеле (за дополнительную плату возможно размещение в центре Флоренции*).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</w:rPr>
              <w:t>Ужин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</w:rPr>
              <w:t xml:space="preserve">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</w:tc>
      </w:tr>
      <w:tr w:rsidR="000A51C3" w:rsidRPr="00BE490E" w:rsidTr="005B6D98">
        <w:trPr>
          <w:trHeight w:val="551"/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0A51C3" w:rsidRPr="00BE490E" w:rsidRDefault="000A51C3" w:rsidP="00E41B3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5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 xml:space="preserve"> день</w:t>
            </w:r>
          </w:p>
          <w:p w:rsidR="000A51C3" w:rsidRPr="00BE490E" w:rsidRDefault="000A51C3" w:rsidP="00AE0C3B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четверг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0A51C3" w:rsidRPr="00BE490E" w:rsidRDefault="006A1D23" w:rsidP="00E41B3B">
            <w:pPr>
              <w:jc w:val="both"/>
              <w:rPr>
                <w:rFonts w:ascii="Century Gothic" w:hAnsi="Century Gothic" w:cs="Arial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Свободное время во Флоренции или экскурсия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Лукку и Пизу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</w:t>
            </w:r>
            <w:r w:rsidR="005B6D98"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(за дополнительную плату)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Для желающих типичный тосканский обед в ресторане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«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</w:rPr>
              <w:t>Rubaconte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»</w:t>
            </w:r>
            <w:r w:rsidR="005C1AA8"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(за дополнительную плату). Свободное время или э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кскурсия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Галерею Уффици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или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дворец Питти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 (за дополнительную плату). Ужин. Для проживающих во Флоренции возможен Гала-ужин в ресторане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“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en-GB"/>
              </w:rPr>
              <w:t>Palazzo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en-GB"/>
              </w:rPr>
              <w:t>Borghese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со спектаклем Эпохи Возрождения (за дополнительную плату).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0A51C3" w:rsidRPr="00BE490E" w:rsidTr="00D360E0">
        <w:trPr>
          <w:trHeight w:val="358"/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1C32EE" w:rsidRPr="00BE490E" w:rsidRDefault="000A51C3" w:rsidP="00AE0C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6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0A51C3" w:rsidRPr="00BE490E" w:rsidRDefault="000A51C3" w:rsidP="00AE0C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пятница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6A1D23" w:rsidRPr="00BE490E" w:rsidRDefault="006A1D23" w:rsidP="00E41B3B">
            <w:pPr>
              <w:autoSpaceDE w:val="0"/>
              <w:snapToGrid w:val="0"/>
              <w:jc w:val="both"/>
              <w:rPr>
                <w:rFonts w:ascii="Century Gothic" w:hAnsi="Century Gothic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Венецию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- </w:t>
            </w:r>
            <w:r w:rsidRPr="00BE490E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“Город на воде”.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Обзорная экскурсия по городу с русскоговорящим гидом. Свободное время или для желающих экскурсия в</w:t>
            </w:r>
            <w:r w:rsidRPr="00BE490E">
              <w:rPr>
                <w:rFonts w:ascii="Century Gothic" w:hAnsi="Century Gothic" w:cs="Arial"/>
                <w:color w:val="000000"/>
                <w:sz w:val="12"/>
                <w:szCs w:val="12"/>
                <w:lang w:val="ru-RU"/>
              </w:rPr>
              <w:t>о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Дворец Дожей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с русскоговорящим гидом, катание на гондоле или</w:t>
            </w:r>
            <w:r w:rsidRPr="00BE490E">
              <w:rPr>
                <w:rFonts w:ascii="Century Gothic" w:hAnsi="Century Gothic"/>
                <w:i/>
                <w:iCs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color w:val="000000"/>
                <w:sz w:val="12"/>
                <w:szCs w:val="12"/>
                <w:lang w:val="ru-RU"/>
              </w:rPr>
              <w:t>п</w:t>
            </w:r>
            <w:r w:rsidRPr="00BE490E">
              <w:rPr>
                <w:rFonts w:ascii="Century Gothic" w:hAnsi="Century Gothic"/>
                <w:iCs/>
                <w:sz w:val="12"/>
                <w:szCs w:val="12"/>
                <w:lang w:val="ru-RU"/>
              </w:rPr>
              <w:t xml:space="preserve">рогулка на катере по Лагуне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(</w:t>
            </w:r>
            <w:r w:rsidR="004F4B3C"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все экскурсии з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а дополнительную плату). Свободное время. Трансфер и размещение в отеле в районе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Римини 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или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 xml:space="preserve"> Болоньи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Ужин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Ночь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 xml:space="preserve"> в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отеле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.</w:t>
            </w:r>
          </w:p>
        </w:tc>
      </w:tr>
      <w:tr w:rsidR="000A51C3" w:rsidRPr="00BE490E" w:rsidTr="005B6D98">
        <w:trPr>
          <w:trHeight w:val="334"/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0A51C3" w:rsidRPr="00BE490E" w:rsidRDefault="000A51C3" w:rsidP="00E41B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7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0A51C3" w:rsidRPr="00BE490E" w:rsidRDefault="000A51C3" w:rsidP="00AE0C3B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суббота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nil"/>
            </w:tcBorders>
            <w:shd w:val="clear" w:color="auto" w:fill="D9D9D9"/>
          </w:tcPr>
          <w:p w:rsidR="000A51C3" w:rsidRPr="00BE490E" w:rsidRDefault="006A1D23" w:rsidP="00E41B3B">
            <w:pPr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Сан Марино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и посещение древней республики, расположенной на знаменитой горе </w:t>
            </w:r>
            <w:proofErr w:type="spellStart"/>
            <w:r w:rsidRPr="00BE490E">
              <w:rPr>
                <w:rFonts w:ascii="Century Gothic" w:hAnsi="Century Gothic" w:cs="Arial"/>
                <w:sz w:val="12"/>
                <w:szCs w:val="12"/>
                <w:lang w:val="en-GB"/>
              </w:rPr>
              <w:t>Rocca</w:t>
            </w:r>
            <w:proofErr w:type="spellEnd"/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, с русскоговорящим сопровождающим. Трансфер в </w:t>
            </w:r>
            <w:r w:rsidRPr="00BE490E">
              <w:rPr>
                <w:rFonts w:ascii="Century Gothic" w:hAnsi="Century Gothic" w:cs="Arial"/>
                <w:i/>
                <w:sz w:val="12"/>
                <w:szCs w:val="12"/>
                <w:lang w:val="ru-RU"/>
              </w:rPr>
              <w:t>“Вечный город”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>. Размещение в отеле в центре города. Свободное время. Ужин. Ночь в отеле.</w:t>
            </w:r>
          </w:p>
        </w:tc>
      </w:tr>
      <w:tr w:rsidR="00467DA9" w:rsidRPr="00BE490E" w:rsidTr="005B6D98">
        <w:trPr>
          <w:tblCellSpacing w:w="28" w:type="dxa"/>
          <w:jc w:val="center"/>
        </w:trPr>
        <w:tc>
          <w:tcPr>
            <w:tcW w:w="1309" w:type="dxa"/>
            <w:shd w:val="clear" w:color="auto" w:fill="006699"/>
            <w:vAlign w:val="center"/>
          </w:tcPr>
          <w:p w:rsidR="00467DA9" w:rsidRPr="00BE490E" w:rsidRDefault="00467DA9" w:rsidP="00467DA9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8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vertAlign w:val="superscript"/>
                <w:lang w:val="ru-RU"/>
              </w:rPr>
              <w:t xml:space="preserve"> 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  <w:lang w:val="ru-RU"/>
              </w:rPr>
              <w:t>день</w:t>
            </w:r>
          </w:p>
          <w:p w:rsidR="00467DA9" w:rsidRPr="00BE490E" w:rsidRDefault="00467DA9" w:rsidP="00467DA9">
            <w:pPr>
              <w:jc w:val="center"/>
              <w:rPr>
                <w:rFonts w:ascii="Century Gothic" w:hAnsi="Century Gothic"/>
                <w:b/>
                <w:color w:val="FFFFFF"/>
                <w:sz w:val="12"/>
                <w:szCs w:val="12"/>
              </w:rPr>
            </w:pP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(</w:t>
            </w:r>
            <w:r w:rsidR="003F44D9"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воскресенье</w:t>
            </w:r>
            <w:r w:rsidRPr="00BE490E">
              <w:rPr>
                <w:rFonts w:ascii="Century Gothic" w:hAnsi="Century Gothic"/>
                <w:b/>
                <w:color w:val="FFFFFF"/>
                <w:sz w:val="12"/>
                <w:szCs w:val="12"/>
              </w:rPr>
              <w:t>)</w:t>
            </w:r>
          </w:p>
        </w:tc>
        <w:tc>
          <w:tcPr>
            <w:tcW w:w="9296" w:type="dxa"/>
            <w:tcBorders>
              <w:top w:val="nil"/>
              <w:bottom w:val="single" w:sz="4" w:space="0" w:color="BFBFBF"/>
            </w:tcBorders>
            <w:shd w:val="clear" w:color="auto" w:fill="D9D9D9"/>
            <w:vAlign w:val="center"/>
          </w:tcPr>
          <w:p w:rsidR="00467DA9" w:rsidRPr="00BE490E" w:rsidRDefault="006A1D23" w:rsidP="005325B8">
            <w:pPr>
              <w:rPr>
                <w:rFonts w:ascii="Century Gothic" w:hAnsi="Century Gothic"/>
                <w:sz w:val="12"/>
                <w:szCs w:val="12"/>
                <w:lang w:val="en-GB"/>
              </w:rPr>
            </w:pP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Завтрак в отеле. Трансфер в аэропорт </w:t>
            </w:r>
            <w:r w:rsidRPr="00BE490E">
              <w:rPr>
                <w:rFonts w:ascii="Century Gothic" w:hAnsi="Century Gothic" w:cs="Arial"/>
                <w:b/>
                <w:sz w:val="12"/>
                <w:szCs w:val="12"/>
                <w:lang w:val="ru-RU"/>
              </w:rPr>
              <w:t>Рима</w:t>
            </w:r>
            <w:r w:rsidRPr="00BE490E"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. </w:t>
            </w:r>
            <w:r w:rsidRPr="00BE490E">
              <w:rPr>
                <w:rFonts w:ascii="Century Gothic" w:hAnsi="Century Gothic" w:cs="Arial"/>
                <w:sz w:val="12"/>
                <w:szCs w:val="12"/>
              </w:rPr>
              <w:t>Завершение обслуживания.</w:t>
            </w:r>
          </w:p>
        </w:tc>
      </w:tr>
    </w:tbl>
    <w:p w:rsidR="002170CA" w:rsidRPr="00BE490E" w:rsidRDefault="003F44D9" w:rsidP="006A1D23">
      <w:pPr>
        <w:pStyle w:val="a4"/>
        <w:spacing w:before="60" w:after="60"/>
        <w:ind w:right="-284"/>
        <w:jc w:val="center"/>
        <w:rPr>
          <w:rFonts w:ascii="Century Gothic" w:hAnsi="Century Gothic"/>
          <w:b/>
          <w:i/>
          <w:color w:val="5F5F5F"/>
          <w:sz w:val="13"/>
          <w:szCs w:val="13"/>
        </w:rPr>
      </w:pPr>
      <w:r w:rsidRPr="00BE490E">
        <w:rPr>
          <w:rFonts w:ascii="Century Gothic" w:hAnsi="Century Gothic"/>
          <w:b/>
          <w:color w:val="006699"/>
          <w:sz w:val="13"/>
          <w:szCs w:val="13"/>
          <w:lang w:val="ru-RU"/>
        </w:rPr>
        <w:t>РАЗМЕЩЕНИЕ</w:t>
      </w:r>
      <w:r w:rsidR="00A55924" w:rsidRPr="00BE490E">
        <w:rPr>
          <w:rFonts w:ascii="Century Gothic" w:hAnsi="Century Gothic"/>
          <w:b/>
          <w:color w:val="006699"/>
          <w:sz w:val="13"/>
          <w:szCs w:val="13"/>
        </w:rPr>
        <w:t>:</w:t>
      </w:r>
      <w:r w:rsidR="00626663"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РИМ</w:t>
      </w:r>
      <w:r w:rsidR="00921F95"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="00921F95" w:rsidRPr="00BE490E">
        <w:rPr>
          <w:rFonts w:ascii="Century Gothic" w:hAnsi="Century Gothic"/>
          <w:b/>
          <w:i/>
          <w:color w:val="5F5F5F"/>
          <w:sz w:val="13"/>
          <w:szCs w:val="13"/>
        </w:rPr>
        <w:t>3</w:t>
      </w:r>
      <w:r w:rsidR="00255DF4" w:rsidRPr="00BE490E">
        <w:rPr>
          <w:rFonts w:ascii="Century Gothic" w:hAnsi="Century Gothic"/>
          <w:b/>
          <w:i/>
          <w:color w:val="5F5F5F"/>
          <w:sz w:val="13"/>
          <w:szCs w:val="13"/>
        </w:rPr>
        <w:t>+1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  <w:lang w:val="ru-RU"/>
        </w:rPr>
        <w:t>ночи</w:t>
      </w:r>
      <w:r w:rsidR="00467DA9"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>–</w:t>
      </w:r>
      <w:r w:rsidR="00921F95"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МОНТЕКАТИНИ</w:t>
      </w:r>
      <w:r w:rsidRPr="00BE490E">
        <w:rPr>
          <w:rFonts w:ascii="Century Gothic" w:hAnsi="Century Gothic"/>
          <w:b/>
          <w:i/>
          <w:color w:val="FF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или</w:t>
      </w:r>
      <w:r w:rsidRPr="00BE490E">
        <w:rPr>
          <w:rFonts w:ascii="Century Gothic" w:hAnsi="Century Gothic"/>
          <w:b/>
          <w:i/>
          <w:color w:val="FF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ФЛОРЕНЦИЯ</w:t>
      </w:r>
      <w:r w:rsidRPr="00BE490E">
        <w:rPr>
          <w:rFonts w:ascii="Century Gothic" w:hAnsi="Century Gothic"/>
          <w:b/>
          <w:i/>
          <w:color w:val="FF0000"/>
          <w:sz w:val="13"/>
          <w:szCs w:val="13"/>
        </w:rPr>
        <w:t xml:space="preserve"> </w:t>
      </w:r>
      <w:r w:rsidR="00BF3F83" w:rsidRPr="00BE490E">
        <w:rPr>
          <w:rFonts w:ascii="Century Gothic" w:hAnsi="Century Gothic"/>
          <w:b/>
          <w:i/>
          <w:color w:val="5F5F5F"/>
          <w:sz w:val="13"/>
          <w:szCs w:val="13"/>
        </w:rPr>
        <w:t>2</w:t>
      </w:r>
      <w:r w:rsidR="0039370A"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  <w:lang w:val="ru-RU"/>
        </w:rPr>
        <w:t>ночи</w:t>
      </w:r>
      <w:r w:rsidR="00467DA9"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</w:rPr>
        <w:t>–</w:t>
      </w:r>
      <w:r w:rsidR="00422B66"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FF0000"/>
          <w:sz w:val="13"/>
          <w:szCs w:val="13"/>
          <w:lang w:val="ru-RU"/>
        </w:rPr>
        <w:t>РАЙОН РИМИНИ или БОЛОНЬИ</w:t>
      </w:r>
      <w:r w:rsidR="00422B66" w:rsidRPr="00BE490E">
        <w:rPr>
          <w:rFonts w:ascii="Century Gothic" w:hAnsi="Century Gothic"/>
          <w:b/>
          <w:i/>
          <w:color w:val="000000"/>
          <w:sz w:val="13"/>
          <w:szCs w:val="13"/>
        </w:rPr>
        <w:t xml:space="preserve"> </w:t>
      </w:r>
      <w:r w:rsidR="00422B66" w:rsidRPr="00BE490E">
        <w:rPr>
          <w:rFonts w:ascii="Century Gothic" w:hAnsi="Century Gothic"/>
          <w:b/>
          <w:i/>
          <w:color w:val="5F5F5F"/>
          <w:sz w:val="13"/>
          <w:szCs w:val="13"/>
        </w:rPr>
        <w:t>1</w:t>
      </w:r>
      <w:r w:rsidR="007B4F40" w:rsidRPr="00BE490E">
        <w:rPr>
          <w:rFonts w:ascii="Century Gothic" w:hAnsi="Century Gothic"/>
          <w:b/>
          <w:i/>
          <w:color w:val="5F5F5F"/>
          <w:sz w:val="13"/>
          <w:szCs w:val="13"/>
        </w:rPr>
        <w:t xml:space="preserve"> </w:t>
      </w:r>
      <w:r w:rsidRPr="00BE490E">
        <w:rPr>
          <w:rFonts w:ascii="Century Gothic" w:hAnsi="Century Gothic"/>
          <w:b/>
          <w:i/>
          <w:color w:val="5F5F5F"/>
          <w:sz w:val="13"/>
          <w:szCs w:val="13"/>
          <w:lang w:val="ru-RU"/>
        </w:rPr>
        <w:t>ночи</w:t>
      </w:r>
    </w:p>
    <w:p w:rsidR="00B144EF" w:rsidRPr="00BE490E" w:rsidRDefault="006A1D23" w:rsidP="006A1D23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3"/>
          <w:szCs w:val="13"/>
          <w:lang w:val="ru-RU"/>
        </w:rPr>
      </w:pPr>
      <w:r w:rsidRPr="00BE490E">
        <w:rPr>
          <w:rFonts w:ascii="Century Gothic" w:hAnsi="Century Gothic"/>
          <w:color w:val="FF0000"/>
          <w:sz w:val="13"/>
          <w:szCs w:val="13"/>
          <w:lang w:val="ru-RU"/>
        </w:rPr>
        <w:t>НЕТ МИНИ</w:t>
      </w:r>
      <w:r w:rsidR="001C019B">
        <w:rPr>
          <w:rFonts w:ascii="Century Gothic" w:hAnsi="Century Gothic"/>
          <w:color w:val="FF0000"/>
          <w:sz w:val="13"/>
          <w:szCs w:val="13"/>
          <w:lang w:val="ru-RU"/>
        </w:rPr>
        <w:t xml:space="preserve">МАЛЬНОГО КОЛИЧЕСТВА </w:t>
      </w:r>
      <w:r w:rsidRPr="00BE490E">
        <w:rPr>
          <w:rFonts w:ascii="Century Gothic" w:hAnsi="Century Gothic"/>
          <w:color w:val="FF0000"/>
          <w:sz w:val="13"/>
          <w:szCs w:val="13"/>
          <w:lang w:val="ru-RU"/>
        </w:rPr>
        <w:t>ЧЕЛОВЕК</w:t>
      </w: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9"/>
        <w:gridCol w:w="6237"/>
        <w:gridCol w:w="707"/>
      </w:tblGrid>
      <w:tr w:rsidR="003647B9" w:rsidRPr="00C40FDB" w:rsidTr="00C40FDB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647B9" w:rsidRPr="00C40FDB" w:rsidRDefault="006A1D23" w:rsidP="00EB076F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618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647B9" w:rsidRPr="00C40FDB" w:rsidRDefault="006A1D23" w:rsidP="00EB076F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62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647B9" w:rsidRPr="00C40FDB" w:rsidRDefault="003647B9" w:rsidP="000E5633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</w:t>
            </w:r>
            <w:r w:rsidR="000E5633" w:rsidRPr="00C40FDB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URO</w:t>
            </w:r>
          </w:p>
        </w:tc>
      </w:tr>
      <w:tr w:rsidR="006A1D23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6A1D23" w:rsidRPr="00C40FDB" w:rsidRDefault="006A1D23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Транспортное обслуживание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6A1D23" w:rsidRPr="00C40FDB" w:rsidRDefault="006A1D23" w:rsidP="003E2192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6A1D23" w:rsidRPr="00C40FDB" w:rsidRDefault="006A1D23" w:rsidP="008E1C0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6A1D23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6A1D23" w:rsidRPr="00C40FDB" w:rsidRDefault="006A1D23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6A1D23" w:rsidRPr="00C40FDB" w:rsidRDefault="003E2192" w:rsidP="003E2192">
            <w:pPr>
              <w:pStyle w:val="6"/>
              <w:numPr>
                <w:ilvl w:val="0"/>
                <w:numId w:val="0"/>
              </w:numPr>
              <w:snapToGrid w:val="0"/>
              <w:ind w:right="5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Экскурсия </w:t>
            </w:r>
            <w:r w:rsidRPr="00C40FDB">
              <w:rPr>
                <w:rFonts w:ascii="Century Gothic" w:hAnsi="Century Gothic"/>
                <w:sz w:val="13"/>
                <w:szCs w:val="13"/>
              </w:rPr>
              <w:t>«Ночной Рим»</w:t>
            </w: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C40FDB">
              <w:rPr>
                <w:rFonts w:ascii="Century Gothic" w:hAnsi="Century Gothic"/>
                <w:b w:val="0"/>
                <w:iCs/>
                <w:sz w:val="13"/>
                <w:szCs w:val="13"/>
              </w:rPr>
              <w:t>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6A1D23" w:rsidRPr="00C40FDB" w:rsidRDefault="003E2192" w:rsidP="00AE5E6C">
            <w:pPr>
              <w:pStyle w:val="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  <w:t>25,00</w:t>
            </w:r>
          </w:p>
        </w:tc>
      </w:tr>
      <w:tr w:rsidR="006A1D23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6A1D23" w:rsidRPr="00BE490E" w:rsidRDefault="006A1D23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Проживание в отелях 3***</w:t>
            </w:r>
            <w:r w:rsidR="005C1AA8"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или 4**** 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на </w:t>
            </w:r>
            <w:r w:rsidRPr="00C40FDB">
              <w:rPr>
                <w:rFonts w:ascii="Century Gothic" w:hAnsi="Century Gothic"/>
                <w:sz w:val="13"/>
                <w:szCs w:val="13"/>
                <w:lang w:val="en-US"/>
              </w:rPr>
              <w:t>H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/</w:t>
            </w:r>
            <w:r w:rsidRPr="00C40FDB">
              <w:rPr>
                <w:rFonts w:ascii="Century Gothic" w:hAnsi="Century Gothic"/>
                <w:sz w:val="13"/>
                <w:szCs w:val="13"/>
                <w:lang w:val="en-US"/>
              </w:rPr>
              <w:t>B</w:t>
            </w:r>
            <w:r w:rsidR="00BE490E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или В/В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6A1D23" w:rsidRPr="00C40FDB" w:rsidRDefault="003E2192" w:rsidP="003E219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Входные билеты в </w:t>
            </w:r>
            <w:r w:rsidRPr="00C40FDB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 xml:space="preserve">музеи Ватикана </w:t>
            </w: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>(включая бронь)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6A1D23" w:rsidRPr="00C40FDB" w:rsidRDefault="006A1D23" w:rsidP="00AE5E6C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24,00</w:t>
            </w:r>
          </w:p>
        </w:tc>
      </w:tr>
      <w:tr w:rsidR="008741AD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8741AD" w:rsidRPr="00C40FDB" w:rsidRDefault="006A1D23" w:rsidP="00AE5E6C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Официальные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русскоговорящие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C40FDB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8741AD" w:rsidRPr="00C40FDB" w:rsidRDefault="003E2192" w:rsidP="003E2192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Экскурсия </w:t>
            </w:r>
            <w:r w:rsidRPr="00C40FDB">
              <w:rPr>
                <w:rFonts w:ascii="Century Gothic" w:hAnsi="Century Gothic"/>
                <w:sz w:val="13"/>
                <w:szCs w:val="13"/>
              </w:rPr>
              <w:t>«Христианский Рим»</w:t>
            </w:r>
            <w:r w:rsidRPr="00C40FDB">
              <w:rPr>
                <w:rFonts w:ascii="Century Gothic" w:hAnsi="Century Gothic"/>
                <w:b w:val="0"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8741AD" w:rsidRPr="00C40FDB" w:rsidRDefault="008741AD" w:rsidP="00AE5E6C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35,00</w:t>
            </w:r>
          </w:p>
        </w:tc>
      </w:tr>
      <w:tr w:rsidR="006A1D23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6A1D23" w:rsidRPr="00C40FDB" w:rsidRDefault="00EC3000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1,5</w:t>
            </w:r>
            <w:r w:rsidR="006A1D23"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часовая обзорная экскурсия по </w:t>
            </w:r>
            <w:r w:rsidR="006A1D23" w:rsidRPr="00C40FDB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Венеции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6A1D23" w:rsidRPr="00C40FDB" w:rsidRDefault="003E2192" w:rsidP="003E2192">
            <w:pPr>
              <w:pStyle w:val="6"/>
              <w:numPr>
                <w:ilvl w:val="0"/>
                <w:numId w:val="0"/>
              </w:numPr>
              <w:autoSpaceDE/>
              <w:snapToGrid w:val="0"/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eastAsia="ar-SA" w:bidi="ar-SA"/>
              </w:rPr>
            </w:pPr>
            <w:r w:rsidRPr="00C40FDB"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eastAsia="ar-SA" w:bidi="ar-SA"/>
              </w:rPr>
              <w:t xml:space="preserve">Экскурсия </w:t>
            </w:r>
            <w:r w:rsidRPr="00C40FDB">
              <w:rPr>
                <w:rFonts w:ascii="Century Gothic" w:eastAsia="Times New Roman" w:hAnsi="Century Gothic" w:cs="Times New Roman"/>
                <w:sz w:val="13"/>
                <w:szCs w:val="13"/>
                <w:lang w:eastAsia="ar-SA" w:bidi="ar-SA"/>
              </w:rPr>
              <w:t>«Римские Замки»</w:t>
            </w:r>
            <w:r w:rsidRPr="00C40FDB">
              <w:rPr>
                <w:rFonts w:ascii="Century Gothic" w:eastAsia="Times New Roman" w:hAnsi="Century Gothic" w:cs="Times New Roman"/>
                <w:b w:val="0"/>
                <w:sz w:val="13"/>
                <w:szCs w:val="13"/>
                <w:lang w:eastAsia="ar-SA" w:bidi="ar-SA"/>
              </w:rPr>
              <w:t xml:space="preserve"> 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6A1D23" w:rsidRPr="00C40FDB" w:rsidRDefault="006A1D23" w:rsidP="00AE5E6C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40,00</w:t>
            </w:r>
          </w:p>
        </w:tc>
      </w:tr>
      <w:tr w:rsidR="003E2192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2х часовая обзорная экскурсия по </w:t>
            </w:r>
            <w:r w:rsidRPr="00C40FDB"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  <w:t>Флоренции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 xml:space="preserve">Экскурсия в </w:t>
            </w:r>
            <w:r w:rsidRPr="00C40FDB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 xml:space="preserve">Неаполь и Помпеи  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с русскоговорящим гидом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(целый день)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70,00</w:t>
            </w:r>
          </w:p>
        </w:tc>
      </w:tr>
      <w:tr w:rsidR="003E2192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3х часовая обзорная экскурсия по </w:t>
            </w:r>
            <w:r w:rsidRPr="00C40FDB"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Экскурсия в </w:t>
            </w:r>
            <w:r w:rsidRPr="00C40FDB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Сиену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40,00</w:t>
            </w:r>
          </w:p>
        </w:tc>
      </w:tr>
      <w:tr w:rsidR="003E2192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3х часовая экскурсия в </w:t>
            </w:r>
            <w:r w:rsidRPr="00C40FDB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узеи Ватикана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bookmarkStart w:id="0" w:name="OLE_LINK1"/>
            <w:bookmarkStart w:id="1" w:name="OLE_LINK2"/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Экскурсия в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en-GB"/>
              </w:rPr>
              <w:t xml:space="preserve"> </w:t>
            </w:r>
            <w:r w:rsidRPr="00C40FDB">
              <w:rPr>
                <w:rFonts w:ascii="Century Gothic" w:hAnsi="Century Gothic"/>
                <w:b/>
                <w:iCs/>
                <w:sz w:val="13"/>
                <w:szCs w:val="13"/>
                <w:lang w:val="ru-RU"/>
              </w:rPr>
              <w:t xml:space="preserve">Пизу 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и</w:t>
            </w:r>
            <w:r w:rsidRPr="00C40FDB">
              <w:rPr>
                <w:rFonts w:ascii="Century Gothic" w:hAnsi="Century Gothic"/>
                <w:b/>
                <w:iCs/>
                <w:sz w:val="13"/>
                <w:szCs w:val="13"/>
                <w:lang w:val="ru-RU"/>
              </w:rPr>
              <w:t xml:space="preserve"> Лукку 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 русскоговорящим гидом</w:t>
            </w:r>
            <w:bookmarkEnd w:id="0"/>
            <w:bookmarkEnd w:id="1"/>
          </w:p>
        </w:tc>
        <w:tc>
          <w:tcPr>
            <w:tcW w:w="623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50,00</w:t>
            </w:r>
          </w:p>
        </w:tc>
      </w:tr>
      <w:tr w:rsidR="003E2192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3E2192" w:rsidRPr="00C40FDB" w:rsidRDefault="003E2192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Посещение 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Сан Марино 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сопровождающим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3E2192" w:rsidRPr="00C40FDB" w:rsidRDefault="00C40FDB" w:rsidP="003E2192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Ужин во Флоренции в ресторане </w:t>
            </w:r>
            <w:r w:rsidRPr="00C40FDB">
              <w:rPr>
                <w:rFonts w:ascii="Century Gothic" w:hAnsi="Century Gothic" w:cs="Arial"/>
                <w:b/>
                <w:bCs/>
                <w:sz w:val="13"/>
                <w:szCs w:val="13"/>
                <w:lang w:val="ru-RU"/>
              </w:rPr>
              <w:t>«Palazzo Borghese»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со спектаклем Эпохи Возрождения (в стоимость включены минеральная вода и вино)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3E2192" w:rsidRPr="00C40FDB" w:rsidRDefault="00C40FDB" w:rsidP="00AE5E6C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>
              <w:rPr>
                <w:rFonts w:ascii="Century Gothic" w:hAnsi="Century Gothic"/>
                <w:sz w:val="13"/>
                <w:szCs w:val="13"/>
                <w:lang w:val="en-GB"/>
              </w:rPr>
              <w:t>60</w:t>
            </w:r>
            <w:r w:rsidR="003E2192" w:rsidRPr="00C40FDB">
              <w:rPr>
                <w:rFonts w:ascii="Century Gothic" w:hAnsi="Century Gothic"/>
                <w:sz w:val="13"/>
                <w:szCs w:val="13"/>
                <w:lang w:val="en-GB"/>
              </w:rPr>
              <w:t>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80031F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Дегустация вина и типичных продуктов</w:t>
            </w: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snapToGrid w:val="0"/>
              <w:rPr>
                <w:rFonts w:ascii="Century Gothic" w:hAnsi="Century Gothic"/>
                <w:b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K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атер в Венеции по 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>«</w:t>
            </w:r>
            <w:r w:rsidRPr="00C40FDB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Каналу делла Джудекка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>» туда и обратно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US"/>
              </w:rPr>
              <w:t>20,00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8E1C0A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K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атер в Венеции по 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>«</w:t>
            </w:r>
            <w:r w:rsidRPr="00C40FDB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Каналу делла Джудекка</w:t>
            </w:r>
            <w:r w:rsidRPr="00C40FDB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» и 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«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Гранд Каналу»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i/>
                <w:iCs/>
                <w:sz w:val="13"/>
                <w:szCs w:val="13"/>
                <w:lang w:val="ru-RU"/>
              </w:rPr>
              <w:t xml:space="preserve">с 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сопровождающим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770AEF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C40FDB">
              <w:rPr>
                <w:rFonts w:ascii="Century Gothic" w:hAnsi="Century Gothic"/>
                <w:sz w:val="13"/>
                <w:szCs w:val="13"/>
              </w:rPr>
              <w:t>3</w:t>
            </w:r>
            <w:r w:rsidR="00770AEF">
              <w:rPr>
                <w:rFonts w:ascii="Century Gothic" w:hAnsi="Century Gothic"/>
                <w:sz w:val="13"/>
                <w:szCs w:val="13"/>
                <w:lang w:val="ru-RU"/>
              </w:rPr>
              <w:t>5</w:t>
            </w:r>
            <w:r w:rsidRPr="00C40FDB">
              <w:rPr>
                <w:rFonts w:ascii="Century Gothic" w:hAnsi="Century Gothic"/>
                <w:sz w:val="13"/>
                <w:szCs w:val="13"/>
              </w:rPr>
              <w:t>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8E1C0A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Экскурсия во </w:t>
            </w:r>
            <w:r w:rsidRPr="00C40FDB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>Дворец Дожей</w:t>
            </w:r>
            <w:r w:rsidRPr="00C40FDB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(входные билеты оплачиваются дополнительно)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14,00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052B1C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</w:tcPr>
          <w:p w:rsidR="004F4B3C" w:rsidRPr="00C40FDB" w:rsidRDefault="004F4B3C" w:rsidP="005605D8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Прогулка на катере по </w:t>
            </w:r>
            <w:r w:rsidRPr="00C40FDB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Лагуне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в Венеции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25,00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052B1C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snapToGrid w:val="0"/>
              <w:rPr>
                <w:rFonts w:ascii="Century Gothic" w:hAnsi="Century Gothic"/>
                <w:iCs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 xml:space="preserve">Катание на </w:t>
            </w:r>
            <w:r w:rsidRPr="00C40FDB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гондоле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20,00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052B1C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  <w:lang w:val="en-GB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C40FDB" w:rsidP="005605D8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right="5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Ужин в </w:t>
            </w:r>
            <w:r w:rsidRPr="00C40FDB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>театре-ресторане</w:t>
            </w: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 xml:space="preserve"> в Риме</w:t>
            </w:r>
            <w:r w:rsidRPr="00C40FDB">
              <w:rPr>
                <w:rFonts w:ascii="Century Gothic" w:hAnsi="Century Gothic"/>
                <w:b/>
                <w:i w:val="0"/>
                <w:sz w:val="13"/>
                <w:szCs w:val="13"/>
                <w:lang w:val="ru-RU"/>
              </w:rPr>
              <w:t xml:space="preserve"> </w:t>
            </w:r>
            <w:r w:rsidRPr="00C40FDB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C40FDB" w:rsidP="005605D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47</w:t>
            </w:r>
            <w:r w:rsidR="004F4B3C"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052B1C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C40FDB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>галерею Уффици или дворец Питти</w:t>
            </w:r>
            <w:r w:rsidRPr="00C40FDB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с русскоговорящим гидом (входные билеты включены в стоимость экскурсии)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5605D8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30,00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052B1C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3E2192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576" w:right="5" w:hanging="576"/>
              <w:jc w:val="left"/>
              <w:rPr>
                <w:rFonts w:ascii="Century Gothic" w:hAnsi="Century Gothic"/>
                <w:i w:val="0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Наушники на весь период пребывания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AE5E6C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15,00</w:t>
            </w:r>
          </w:p>
        </w:tc>
      </w:tr>
      <w:tr w:rsidR="004F4B3C" w:rsidRPr="00C40FDB" w:rsidTr="00BE490E">
        <w:trPr>
          <w:tblCellSpacing w:w="28" w:type="dxa"/>
          <w:jc w:val="center"/>
        </w:trPr>
        <w:tc>
          <w:tcPr>
            <w:tcW w:w="3745" w:type="dxa"/>
            <w:shd w:val="clear" w:color="auto" w:fill="D9D9D9"/>
            <w:vAlign w:val="center"/>
          </w:tcPr>
          <w:p w:rsidR="004F4B3C" w:rsidRPr="00C40FDB" w:rsidRDefault="004F4B3C" w:rsidP="008E1C0A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shd w:val="clear" w:color="auto" w:fill="D9D9D9"/>
            <w:vAlign w:val="center"/>
          </w:tcPr>
          <w:p w:rsidR="004F4B3C" w:rsidRPr="00C40FDB" w:rsidRDefault="004F4B3C" w:rsidP="00AE5E6C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Напитки и чаевые</w:t>
            </w:r>
          </w:p>
        </w:tc>
        <w:tc>
          <w:tcPr>
            <w:tcW w:w="623" w:type="dxa"/>
            <w:shd w:val="clear" w:color="auto" w:fill="D9D9D9"/>
            <w:vAlign w:val="center"/>
          </w:tcPr>
          <w:p w:rsidR="004F4B3C" w:rsidRPr="00C40FDB" w:rsidRDefault="004F4B3C" w:rsidP="00AE5E6C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-</w:t>
            </w:r>
          </w:p>
        </w:tc>
      </w:tr>
      <w:tr w:rsidR="00EA12F0" w:rsidRPr="00C40FDB" w:rsidTr="00BE490E">
        <w:trPr>
          <w:tblCellSpacing w:w="28" w:type="dxa"/>
          <w:jc w:val="center"/>
        </w:trPr>
        <w:tc>
          <w:tcPr>
            <w:tcW w:w="3745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EA12F0" w:rsidRPr="00C40FDB" w:rsidRDefault="00EA12F0" w:rsidP="008E1C0A">
            <w:pPr>
              <w:autoSpaceDE w:val="0"/>
              <w:snapToGrid w:val="0"/>
              <w:rPr>
                <w:rFonts w:ascii="Century Gothic" w:hAnsi="Century Gothic"/>
                <w:b/>
                <w:sz w:val="13"/>
                <w:szCs w:val="13"/>
              </w:rPr>
            </w:pPr>
          </w:p>
        </w:tc>
        <w:tc>
          <w:tcPr>
            <w:tcW w:w="618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EA12F0" w:rsidRPr="00C40FDB" w:rsidRDefault="00EA12F0" w:rsidP="00AE5E6C">
            <w:pPr>
              <w:autoSpaceDE w:val="0"/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Городской налог на проживани</w:t>
            </w:r>
            <w:r w:rsidR="004D3DF7" w:rsidRPr="00C40FDB">
              <w:rPr>
                <w:rFonts w:ascii="Century Gothic" w:hAnsi="Century Gothic"/>
                <w:sz w:val="13"/>
                <w:szCs w:val="13"/>
                <w:lang w:val="ru-RU"/>
              </w:rPr>
              <w:t>е (оплачиваются на месте в отелях</w:t>
            </w:r>
            <w:r w:rsidRPr="00C40FDB">
              <w:rPr>
                <w:rFonts w:ascii="Century Gothic" w:hAnsi="Century Gothic"/>
                <w:sz w:val="13"/>
                <w:szCs w:val="13"/>
                <w:lang w:val="ru-RU"/>
              </w:rPr>
              <w:t>)</w:t>
            </w:r>
          </w:p>
        </w:tc>
        <w:tc>
          <w:tcPr>
            <w:tcW w:w="623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EA12F0" w:rsidRPr="00C40FDB" w:rsidRDefault="00EA12F0" w:rsidP="00AE5E6C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C40FDB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-</w:t>
            </w:r>
          </w:p>
        </w:tc>
      </w:tr>
    </w:tbl>
    <w:p w:rsidR="006A1D23" w:rsidRPr="00725F96" w:rsidRDefault="006A1D23" w:rsidP="004F4B3C">
      <w:pPr>
        <w:jc w:val="center"/>
        <w:rPr>
          <w:rFonts w:ascii="Century Gothic" w:hAnsi="Century Gothic"/>
          <w:b/>
          <w:bCs/>
          <w:color w:val="5F5F5F"/>
          <w:sz w:val="15"/>
          <w:szCs w:val="15"/>
          <w:lang w:val="ru-RU"/>
        </w:rPr>
      </w:pPr>
      <w:r w:rsidRPr="00725F96">
        <w:rPr>
          <w:rFonts w:ascii="Century Gothic" w:hAnsi="Century Gothic"/>
          <w:b/>
          <w:bCs/>
          <w:color w:val="5F5F5F"/>
          <w:sz w:val="15"/>
          <w:szCs w:val="15"/>
          <w:lang w:val="ru-RU"/>
        </w:rPr>
        <w:t>ПО ТЕХНИЧЕСКИМ ПРИЧИНАМ МАРШРУТ И ПОРЯДОК ЭКСКУРСИЙ МОГУТ БЫТЬ ИЗМЕНЕНЫ</w:t>
      </w:r>
    </w:p>
    <w:p w:rsidR="004F4B3C" w:rsidRPr="00725F96" w:rsidRDefault="006A1D23" w:rsidP="004F4B3C">
      <w:pPr>
        <w:jc w:val="center"/>
        <w:rPr>
          <w:rFonts w:ascii="Century Gothic" w:hAnsi="Century Gothic"/>
          <w:b/>
          <w:bCs/>
          <w:color w:val="5F5F5F"/>
          <w:sz w:val="15"/>
          <w:szCs w:val="15"/>
          <w:lang w:val="ru-RU"/>
        </w:rPr>
      </w:pPr>
      <w:r w:rsidRPr="00725F96">
        <w:rPr>
          <w:rFonts w:ascii="Century Gothic" w:hAnsi="Century Gothic"/>
          <w:b/>
          <w:bCs/>
          <w:color w:val="5F5F5F"/>
          <w:sz w:val="15"/>
          <w:szCs w:val="15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sectPr w:rsidR="004F4B3C" w:rsidRPr="00725F96" w:rsidSect="004F4B3C">
      <w:headerReference w:type="default" r:id="rId7"/>
      <w:footerReference w:type="default" r:id="rId8"/>
      <w:footnotePr>
        <w:pos w:val="beneathText"/>
      </w:footnotePr>
      <w:pgSz w:w="11905" w:h="16837"/>
      <w:pgMar w:top="1240" w:right="1134" w:bottom="709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3E" w:rsidRDefault="0032333E">
      <w:r>
        <w:separator/>
      </w:r>
    </w:p>
  </w:endnote>
  <w:endnote w:type="continuationSeparator" w:id="0">
    <w:p w:rsidR="0032333E" w:rsidRDefault="0032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E72925" w:rsidTr="002F1CCF">
      <w:trPr>
        <w:trHeight w:hRule="exact" w:val="567"/>
        <w:jc w:val="center"/>
      </w:trPr>
      <w:tc>
        <w:tcPr>
          <w:tcW w:w="5000" w:type="pct"/>
          <w:shd w:val="clear" w:color="auto" w:fill="005F99"/>
          <w:vAlign w:val="center"/>
        </w:tcPr>
        <w:p w:rsidR="00E72925" w:rsidRPr="00E41B3B" w:rsidRDefault="00E72925" w:rsidP="0037766E">
          <w:pPr>
            <w:pStyle w:val="a9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E72925" w:rsidRPr="00B93BAC" w:rsidRDefault="00E72925" w:rsidP="00B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3E" w:rsidRDefault="0032333E">
      <w:r>
        <w:separator/>
      </w:r>
    </w:p>
  </w:footnote>
  <w:footnote w:type="continuationSeparator" w:id="0">
    <w:p w:rsidR="0032333E" w:rsidRDefault="0032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E72925" w:rsidRPr="00E41B3B" w:rsidTr="002F1CCF">
      <w:trPr>
        <w:trHeight w:hRule="exact" w:val="1134"/>
        <w:jc w:val="center"/>
      </w:trPr>
      <w:tc>
        <w:tcPr>
          <w:tcW w:w="10773" w:type="dxa"/>
          <w:shd w:val="clear" w:color="auto" w:fill="005F99"/>
          <w:vAlign w:val="center"/>
        </w:tcPr>
        <w:p w:rsidR="008232AF" w:rsidRPr="005B6D98" w:rsidRDefault="008232AF" w:rsidP="008232AF">
          <w:pPr>
            <w:pStyle w:val="ac"/>
            <w:rPr>
              <w:rFonts w:ascii="Century Gothic" w:hAnsi="Century Gothic"/>
              <w:color w:val="FFFFFF"/>
              <w:sz w:val="40"/>
              <w:szCs w:val="40"/>
              <w:lang w:val="ru-RU"/>
            </w:rPr>
          </w:pPr>
          <w:r w:rsidRPr="00FA2453">
            <w:rPr>
              <w:rFonts w:ascii="Century Gothic" w:hAnsi="Century Gothic"/>
              <w:color w:val="FFFFFF"/>
              <w:sz w:val="40"/>
              <w:szCs w:val="40"/>
            </w:rPr>
            <w:t>LIGHTS</w:t>
          </w:r>
          <w:r w:rsidRPr="005B6D98">
            <w:rPr>
              <w:rFonts w:ascii="Century Gothic" w:hAnsi="Century Gothic"/>
              <w:color w:val="FFFFFF"/>
              <w:sz w:val="40"/>
              <w:szCs w:val="40"/>
              <w:lang w:val="ru-RU"/>
            </w:rPr>
            <w:t xml:space="preserve"> </w:t>
          </w:r>
          <w:r w:rsidRPr="00FA2453">
            <w:rPr>
              <w:rFonts w:ascii="Century Gothic" w:hAnsi="Century Gothic"/>
              <w:color w:val="FFFFFF"/>
              <w:sz w:val="40"/>
              <w:szCs w:val="40"/>
            </w:rPr>
            <w:t>OF</w:t>
          </w:r>
          <w:r w:rsidRPr="005B6D98">
            <w:rPr>
              <w:rFonts w:ascii="Century Gothic" w:hAnsi="Century Gothic"/>
              <w:color w:val="FFFFFF"/>
              <w:sz w:val="40"/>
              <w:szCs w:val="40"/>
              <w:lang w:val="ru-RU"/>
            </w:rPr>
            <w:t xml:space="preserve"> </w:t>
          </w:r>
          <w:r w:rsidRPr="00FA2453">
            <w:rPr>
              <w:rFonts w:ascii="Century Gothic" w:hAnsi="Century Gothic"/>
              <w:color w:val="FFFFFF"/>
              <w:sz w:val="40"/>
              <w:szCs w:val="40"/>
            </w:rPr>
            <w:t>ITALY</w:t>
          </w:r>
          <w:r w:rsidRPr="005B6D98">
            <w:rPr>
              <w:rFonts w:ascii="Century Gothic" w:hAnsi="Century Gothic"/>
              <w:color w:val="FFFFFF"/>
              <w:sz w:val="40"/>
              <w:szCs w:val="40"/>
              <w:lang w:val="ru-RU"/>
            </w:rPr>
            <w:t xml:space="preserve"> </w:t>
          </w:r>
        </w:p>
        <w:p w:rsidR="008232AF" w:rsidRPr="008232AF" w:rsidRDefault="008232AF" w:rsidP="008232AF">
          <w:pPr>
            <w:pStyle w:val="ac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Рим</w:t>
          </w:r>
          <w:r w:rsidRPr="005B6D98"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 xml:space="preserve"> -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Рим</w:t>
          </w:r>
        </w:p>
        <w:p w:rsidR="00E72925" w:rsidRPr="008232AF" w:rsidRDefault="008232AF" w:rsidP="008232AF">
          <w:pPr>
            <w:pStyle w:val="ac"/>
            <w:rPr>
              <w:lang w:val="ru-RU"/>
            </w:rPr>
          </w:pPr>
          <w:r w:rsidRPr="005B6D98"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 w:rsidRPr="005B6D98"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E72925" w:rsidRPr="005B6D98" w:rsidRDefault="00E72925" w:rsidP="00B83AF0">
          <w:pPr>
            <w:pStyle w:val="ac"/>
            <w:rPr>
              <w:lang w:val="ru-RU"/>
            </w:rPr>
          </w:pPr>
        </w:p>
      </w:tc>
    </w:tr>
  </w:tbl>
  <w:p w:rsidR="00E72925" w:rsidRPr="00B83AF0" w:rsidRDefault="00E72925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20451"/>
    <w:rsid w:val="00020E76"/>
    <w:rsid w:val="00022E16"/>
    <w:rsid w:val="00026157"/>
    <w:rsid w:val="000275FA"/>
    <w:rsid w:val="00041644"/>
    <w:rsid w:val="00051AEA"/>
    <w:rsid w:val="00052B1C"/>
    <w:rsid w:val="00053701"/>
    <w:rsid w:val="00065C86"/>
    <w:rsid w:val="000700BB"/>
    <w:rsid w:val="00080E65"/>
    <w:rsid w:val="000A1401"/>
    <w:rsid w:val="000A51C3"/>
    <w:rsid w:val="000B1733"/>
    <w:rsid w:val="000B3CBB"/>
    <w:rsid w:val="000C21A1"/>
    <w:rsid w:val="000C2ED8"/>
    <w:rsid w:val="000C65D9"/>
    <w:rsid w:val="000D4466"/>
    <w:rsid w:val="000E0C0C"/>
    <w:rsid w:val="000E5633"/>
    <w:rsid w:val="000F3110"/>
    <w:rsid w:val="000F7BB0"/>
    <w:rsid w:val="0011521B"/>
    <w:rsid w:val="001166B4"/>
    <w:rsid w:val="001223CB"/>
    <w:rsid w:val="00144AAB"/>
    <w:rsid w:val="00194414"/>
    <w:rsid w:val="001951BE"/>
    <w:rsid w:val="001A56AD"/>
    <w:rsid w:val="001A6126"/>
    <w:rsid w:val="001C019B"/>
    <w:rsid w:val="001C32EE"/>
    <w:rsid w:val="001F15BA"/>
    <w:rsid w:val="001F3C96"/>
    <w:rsid w:val="002037D1"/>
    <w:rsid w:val="00210DB6"/>
    <w:rsid w:val="002118F6"/>
    <w:rsid w:val="00214D09"/>
    <w:rsid w:val="00215ECB"/>
    <w:rsid w:val="002170CA"/>
    <w:rsid w:val="002243C9"/>
    <w:rsid w:val="00227753"/>
    <w:rsid w:val="0024266B"/>
    <w:rsid w:val="0024794F"/>
    <w:rsid w:val="00255DF4"/>
    <w:rsid w:val="00282691"/>
    <w:rsid w:val="0029289C"/>
    <w:rsid w:val="002C420C"/>
    <w:rsid w:val="002D6DA7"/>
    <w:rsid w:val="002F04B0"/>
    <w:rsid w:val="002F1CCF"/>
    <w:rsid w:val="002F50DF"/>
    <w:rsid w:val="002F5E37"/>
    <w:rsid w:val="00304257"/>
    <w:rsid w:val="0032333E"/>
    <w:rsid w:val="003265E8"/>
    <w:rsid w:val="00342A58"/>
    <w:rsid w:val="0034373C"/>
    <w:rsid w:val="00353136"/>
    <w:rsid w:val="00361264"/>
    <w:rsid w:val="003614B2"/>
    <w:rsid w:val="003647B9"/>
    <w:rsid w:val="00366187"/>
    <w:rsid w:val="00372C1B"/>
    <w:rsid w:val="0037766E"/>
    <w:rsid w:val="00384597"/>
    <w:rsid w:val="0039370A"/>
    <w:rsid w:val="003A4298"/>
    <w:rsid w:val="003C36B2"/>
    <w:rsid w:val="003D263A"/>
    <w:rsid w:val="003E2192"/>
    <w:rsid w:val="003F23A0"/>
    <w:rsid w:val="003F44D9"/>
    <w:rsid w:val="003F6048"/>
    <w:rsid w:val="0042109C"/>
    <w:rsid w:val="00422B66"/>
    <w:rsid w:val="00450E86"/>
    <w:rsid w:val="004618F5"/>
    <w:rsid w:val="00467DA9"/>
    <w:rsid w:val="00491FF8"/>
    <w:rsid w:val="004972F5"/>
    <w:rsid w:val="004A65E7"/>
    <w:rsid w:val="004B0EA4"/>
    <w:rsid w:val="004C1950"/>
    <w:rsid w:val="004C24A7"/>
    <w:rsid w:val="004C2D89"/>
    <w:rsid w:val="004D3DF7"/>
    <w:rsid w:val="004F4B3C"/>
    <w:rsid w:val="004F6CB2"/>
    <w:rsid w:val="005037CA"/>
    <w:rsid w:val="005062CA"/>
    <w:rsid w:val="0050641D"/>
    <w:rsid w:val="005325B8"/>
    <w:rsid w:val="00545B8C"/>
    <w:rsid w:val="005605D8"/>
    <w:rsid w:val="00563F9A"/>
    <w:rsid w:val="005835D5"/>
    <w:rsid w:val="005948F1"/>
    <w:rsid w:val="005B4D7B"/>
    <w:rsid w:val="005B6D98"/>
    <w:rsid w:val="005C1840"/>
    <w:rsid w:val="005C1AA8"/>
    <w:rsid w:val="005D0B50"/>
    <w:rsid w:val="005D0E2E"/>
    <w:rsid w:val="005D1B2F"/>
    <w:rsid w:val="00603E7B"/>
    <w:rsid w:val="00615BC5"/>
    <w:rsid w:val="00626663"/>
    <w:rsid w:val="00645923"/>
    <w:rsid w:val="00667661"/>
    <w:rsid w:val="00671EC8"/>
    <w:rsid w:val="00676632"/>
    <w:rsid w:val="00691B70"/>
    <w:rsid w:val="00695780"/>
    <w:rsid w:val="00697F56"/>
    <w:rsid w:val="006A1875"/>
    <w:rsid w:val="006A1D23"/>
    <w:rsid w:val="006C1EB7"/>
    <w:rsid w:val="006D43C2"/>
    <w:rsid w:val="006D7F35"/>
    <w:rsid w:val="006E4CA1"/>
    <w:rsid w:val="00710905"/>
    <w:rsid w:val="00725F96"/>
    <w:rsid w:val="00737A23"/>
    <w:rsid w:val="007706A4"/>
    <w:rsid w:val="00770AEF"/>
    <w:rsid w:val="00773133"/>
    <w:rsid w:val="007764FB"/>
    <w:rsid w:val="00784164"/>
    <w:rsid w:val="00790EA0"/>
    <w:rsid w:val="007A1CC2"/>
    <w:rsid w:val="007B4F40"/>
    <w:rsid w:val="007B51FF"/>
    <w:rsid w:val="007D0F47"/>
    <w:rsid w:val="007D6CB3"/>
    <w:rsid w:val="007E17FE"/>
    <w:rsid w:val="007E19BA"/>
    <w:rsid w:val="007E5CBE"/>
    <w:rsid w:val="007F1B2A"/>
    <w:rsid w:val="007F5D2D"/>
    <w:rsid w:val="0080031F"/>
    <w:rsid w:val="00812A6E"/>
    <w:rsid w:val="00815A59"/>
    <w:rsid w:val="008232AF"/>
    <w:rsid w:val="008311FB"/>
    <w:rsid w:val="00836B37"/>
    <w:rsid w:val="00837F08"/>
    <w:rsid w:val="00860766"/>
    <w:rsid w:val="00870A34"/>
    <w:rsid w:val="008741AD"/>
    <w:rsid w:val="00881B71"/>
    <w:rsid w:val="008A2B81"/>
    <w:rsid w:val="008A30B9"/>
    <w:rsid w:val="008A3EF3"/>
    <w:rsid w:val="008B1265"/>
    <w:rsid w:val="008B4430"/>
    <w:rsid w:val="008C3C20"/>
    <w:rsid w:val="008D7289"/>
    <w:rsid w:val="008E1C0A"/>
    <w:rsid w:val="008F616E"/>
    <w:rsid w:val="008F7F01"/>
    <w:rsid w:val="00914574"/>
    <w:rsid w:val="00921F95"/>
    <w:rsid w:val="00954113"/>
    <w:rsid w:val="00967BBE"/>
    <w:rsid w:val="0098332A"/>
    <w:rsid w:val="00985865"/>
    <w:rsid w:val="009A03AA"/>
    <w:rsid w:val="009A608A"/>
    <w:rsid w:val="009A6A56"/>
    <w:rsid w:val="009F02BD"/>
    <w:rsid w:val="00A1185C"/>
    <w:rsid w:val="00A126B1"/>
    <w:rsid w:val="00A149E6"/>
    <w:rsid w:val="00A277B4"/>
    <w:rsid w:val="00A27D68"/>
    <w:rsid w:val="00A36042"/>
    <w:rsid w:val="00A41770"/>
    <w:rsid w:val="00A464A0"/>
    <w:rsid w:val="00A46673"/>
    <w:rsid w:val="00A55924"/>
    <w:rsid w:val="00A724F3"/>
    <w:rsid w:val="00AC5285"/>
    <w:rsid w:val="00AD3181"/>
    <w:rsid w:val="00AD51DE"/>
    <w:rsid w:val="00AE0C3B"/>
    <w:rsid w:val="00AE5E6C"/>
    <w:rsid w:val="00B06A50"/>
    <w:rsid w:val="00B1189B"/>
    <w:rsid w:val="00B144EF"/>
    <w:rsid w:val="00B14580"/>
    <w:rsid w:val="00B16599"/>
    <w:rsid w:val="00B16A45"/>
    <w:rsid w:val="00B258B6"/>
    <w:rsid w:val="00B449A3"/>
    <w:rsid w:val="00B50CB5"/>
    <w:rsid w:val="00B5185C"/>
    <w:rsid w:val="00B522D7"/>
    <w:rsid w:val="00B73C30"/>
    <w:rsid w:val="00B83AF0"/>
    <w:rsid w:val="00B93BAC"/>
    <w:rsid w:val="00BA390B"/>
    <w:rsid w:val="00BB13E8"/>
    <w:rsid w:val="00BB4CFC"/>
    <w:rsid w:val="00BD46EF"/>
    <w:rsid w:val="00BD780B"/>
    <w:rsid w:val="00BE490E"/>
    <w:rsid w:val="00BF3F83"/>
    <w:rsid w:val="00C15914"/>
    <w:rsid w:val="00C27D83"/>
    <w:rsid w:val="00C30A95"/>
    <w:rsid w:val="00C36E96"/>
    <w:rsid w:val="00C40FDB"/>
    <w:rsid w:val="00C64B18"/>
    <w:rsid w:val="00C65BD3"/>
    <w:rsid w:val="00C707B0"/>
    <w:rsid w:val="00C76ECC"/>
    <w:rsid w:val="00C9427A"/>
    <w:rsid w:val="00CB0F22"/>
    <w:rsid w:val="00CB3BA3"/>
    <w:rsid w:val="00CC40C4"/>
    <w:rsid w:val="00CD4DA3"/>
    <w:rsid w:val="00CE41B3"/>
    <w:rsid w:val="00CE78D5"/>
    <w:rsid w:val="00CF4EDE"/>
    <w:rsid w:val="00D233E6"/>
    <w:rsid w:val="00D323A3"/>
    <w:rsid w:val="00D3397F"/>
    <w:rsid w:val="00D33FDD"/>
    <w:rsid w:val="00D360E0"/>
    <w:rsid w:val="00D362B1"/>
    <w:rsid w:val="00D61887"/>
    <w:rsid w:val="00D652B6"/>
    <w:rsid w:val="00D7631A"/>
    <w:rsid w:val="00D83B8A"/>
    <w:rsid w:val="00D85E33"/>
    <w:rsid w:val="00D946F7"/>
    <w:rsid w:val="00DA5E57"/>
    <w:rsid w:val="00DB659E"/>
    <w:rsid w:val="00DB7949"/>
    <w:rsid w:val="00DE6574"/>
    <w:rsid w:val="00DE6613"/>
    <w:rsid w:val="00DF399D"/>
    <w:rsid w:val="00E05CD6"/>
    <w:rsid w:val="00E342AA"/>
    <w:rsid w:val="00E3643F"/>
    <w:rsid w:val="00E41B3B"/>
    <w:rsid w:val="00E433B6"/>
    <w:rsid w:val="00E529D3"/>
    <w:rsid w:val="00E60493"/>
    <w:rsid w:val="00E72925"/>
    <w:rsid w:val="00E81177"/>
    <w:rsid w:val="00EA013F"/>
    <w:rsid w:val="00EA12F0"/>
    <w:rsid w:val="00EA6215"/>
    <w:rsid w:val="00EB076F"/>
    <w:rsid w:val="00EB42D1"/>
    <w:rsid w:val="00EB65FE"/>
    <w:rsid w:val="00EC3000"/>
    <w:rsid w:val="00ED43DF"/>
    <w:rsid w:val="00EE1677"/>
    <w:rsid w:val="00EE61A5"/>
    <w:rsid w:val="00EF2F54"/>
    <w:rsid w:val="00EF43BD"/>
    <w:rsid w:val="00F003F5"/>
    <w:rsid w:val="00F21D95"/>
    <w:rsid w:val="00F25137"/>
    <w:rsid w:val="00F45A29"/>
    <w:rsid w:val="00F469E7"/>
    <w:rsid w:val="00F47980"/>
    <w:rsid w:val="00F62554"/>
    <w:rsid w:val="00F700EE"/>
    <w:rsid w:val="00F70BCE"/>
    <w:rsid w:val="00F70BDC"/>
    <w:rsid w:val="00F84A5E"/>
    <w:rsid w:val="00FA6548"/>
    <w:rsid w:val="00FC4C55"/>
    <w:rsid w:val="00FC6363"/>
    <w:rsid w:val="00FD1E5B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pPr>
      <w:tabs>
        <w:tab w:val="center" w:pos="4819"/>
        <w:tab w:val="right" w:pos="9638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5C1AA8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8">
    <w:name w:val="Название Знак"/>
    <w:basedOn w:val="a0"/>
    <w:link w:val="a6"/>
    <w:rsid w:val="00EB65FE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5B6D98"/>
    <w:rPr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4728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2012-12-12T15:59:00Z</cp:lastPrinted>
  <dcterms:created xsi:type="dcterms:W3CDTF">2016-10-21T16:10:00Z</dcterms:created>
  <dcterms:modified xsi:type="dcterms:W3CDTF">2016-10-21T16:10:00Z</dcterms:modified>
</cp:coreProperties>
</file>