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0DDE" w:rsidRDefault="00773FAD" w:rsidP="00E74B81">
      <w:pPr>
        <w:jc w:val="center"/>
        <w:rPr>
          <w:rFonts w:ascii="Century Gothic" w:hAnsi="Century Gothic"/>
          <w:sz w:val="10"/>
          <w:szCs w:val="10"/>
        </w:rPr>
      </w:pPr>
      <w:r w:rsidRPr="00773FAD"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8.15pt;margin-top:-8.4pt;width:537.95pt;height:19.85pt;z-index:251657728" fillcolor="#ddd" strokecolor="#eaeaea">
            <v:textbox style="mso-next-textbox:#_x0000_s1029">
              <w:txbxContent>
                <w:p w:rsidR="00E74B81" w:rsidRPr="00D03E63" w:rsidRDefault="00D03E63" w:rsidP="00E74B81">
                  <w:pP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Рим</w:t>
                  </w:r>
                  <w:r w:rsidR="00E74B81" w:rsidRPr="00D03E6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Неаполь</w:t>
                  </w:r>
                  <w:r w:rsidR="00E74B81" w:rsidRPr="00D03E6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Помпеи</w:t>
                  </w:r>
                  <w:r w:rsidR="00E74B81" w:rsidRPr="00D03E6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Флоренция</w:t>
                  </w:r>
                  <w:r w:rsidR="00E74B81" w:rsidRPr="00D03E6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proofErr w:type="spellStart"/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Лукка</w:t>
                  </w:r>
                  <w:proofErr w:type="spellEnd"/>
                  <w:r w:rsidRPr="00D03E6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Пиза</w:t>
                  </w:r>
                  <w:r w:rsidR="00E74B81" w:rsidRPr="00D03E6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Сиена</w:t>
                  </w:r>
                  <w:r w:rsidR="00E74B81" w:rsidRPr="00D03E6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Венеция</w:t>
                  </w:r>
                  <w:r w:rsidR="00E74B81" w:rsidRPr="00D03E6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Милан</w:t>
                  </w:r>
                </w:p>
                <w:p w:rsidR="00E74B81" w:rsidRPr="00D03E63" w:rsidRDefault="00E74B81" w:rsidP="00E74B81">
                  <w:pPr>
                    <w:pStyle w:val="a6"/>
                    <w:ind w:left="-142" w:right="-285"/>
                    <w:jc w:val="left"/>
                    <w:rPr>
                      <w:rFonts w:ascii="Century Gothic" w:hAnsi="Century Gothic"/>
                      <w:iCs/>
                      <w:color w:val="006699"/>
                      <w:sz w:val="18"/>
                      <w:szCs w:val="18"/>
                      <w:lang w:val="ru-RU"/>
                    </w:rPr>
                  </w:pPr>
                </w:p>
                <w:p w:rsidR="00E74B81" w:rsidRPr="00D03E63" w:rsidRDefault="00E74B81" w:rsidP="00E74B81">
                  <w:pPr>
                    <w:ind w:left="-142"/>
                    <w:rPr>
                      <w:rFonts w:ascii="Century Gothic" w:hAnsi="Century Gothic"/>
                      <w:b/>
                      <w:iCs/>
                      <w:color w:val="595959"/>
                      <w:sz w:val="16"/>
                      <w:szCs w:val="16"/>
                      <w:lang w:val="ru-RU"/>
                    </w:rPr>
                  </w:pPr>
                </w:p>
                <w:tbl>
                  <w:tblPr>
                    <w:tblW w:w="3340" w:type="dxa"/>
                    <w:jc w:val="center"/>
                    <w:tblLook w:val="04A0"/>
                  </w:tblPr>
                  <w:tblGrid>
                    <w:gridCol w:w="2026"/>
                    <w:gridCol w:w="657"/>
                    <w:gridCol w:w="657"/>
                  </w:tblGrid>
                  <w:tr w:rsidR="00E74B81" w:rsidTr="00FF1A22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E74B81" w:rsidRDefault="00E74B81" w:rsidP="00FF1A22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Rates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pp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in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Double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74B81" w:rsidRDefault="00E74B81" w:rsidP="00FF1A22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€845,00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74B81" w:rsidRDefault="00E74B81" w:rsidP="00FF1A22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€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8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90,00</w:t>
                        </w:r>
                      </w:p>
                    </w:tc>
                  </w:tr>
                  <w:tr w:rsidR="00E74B81" w:rsidTr="00FF1A22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E74B81" w:rsidRDefault="00E74B81" w:rsidP="00FF1A22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Suppl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 xml:space="preserve">. 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SGLB  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74B81" w:rsidRDefault="00E74B81" w:rsidP="00FF1A22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€295,00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74B81" w:rsidRDefault="00E74B81" w:rsidP="00FF1A22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€310,00</w:t>
                        </w:r>
                      </w:p>
                    </w:tc>
                  </w:tr>
                  <w:tr w:rsidR="00E74B81" w:rsidTr="00FF1A22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E74B81" w:rsidRDefault="00E74B81" w:rsidP="00FF1A22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3rd adult                            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74B81" w:rsidRDefault="00E74B81" w:rsidP="00FF1A22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-€15,00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74B81" w:rsidRPr="00797CBC" w:rsidRDefault="00E74B81" w:rsidP="00FF1A22">
                        <w:pPr>
                          <w:jc w:val="center"/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-€20,00</w:t>
                        </w:r>
                      </w:p>
                    </w:tc>
                  </w:tr>
                  <w:tr w:rsidR="00E74B81" w:rsidTr="00FF1A22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E74B81" w:rsidRDefault="00E74B81" w:rsidP="00FF1A22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Suppl. Venice centre hotel BB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74B81" w:rsidRDefault="00E74B81" w:rsidP="00FF1A22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N.A.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74B81" w:rsidRPr="00797CBC" w:rsidRDefault="00E74B81" w:rsidP="00FF1A22">
                        <w:pPr>
                          <w:jc w:val="center"/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N.A.</w:t>
                        </w:r>
                      </w:p>
                    </w:tc>
                  </w:tr>
                </w:tbl>
                <w:p w:rsidR="00E74B81" w:rsidRPr="00F162C2" w:rsidRDefault="00E74B81" w:rsidP="00E74B81">
                  <w:pPr>
                    <w:ind w:left="-142"/>
                    <w:rPr>
                      <w:rFonts w:ascii="Century Gothic" w:hAnsi="Century Gothic"/>
                      <w:b/>
                      <w:iCs/>
                      <w:color w:val="595959"/>
                      <w:sz w:val="16"/>
                      <w:szCs w:val="16"/>
                    </w:rPr>
                  </w:pPr>
                </w:p>
                <w:p w:rsidR="00E74B81" w:rsidRPr="00035894" w:rsidRDefault="00E74B81" w:rsidP="00E74B81">
                  <w:pPr>
                    <w:ind w:left="-142" w:right="-132"/>
                    <w:rPr>
                      <w:rFonts w:ascii="Century Gothic" w:hAnsi="Century Gothic"/>
                      <w:b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74B81" w:rsidRPr="00E74B81" w:rsidRDefault="00E74B81" w:rsidP="00D75455">
      <w:pPr>
        <w:rPr>
          <w:rFonts w:ascii="Century Gothic" w:hAnsi="Century Gothic"/>
          <w:sz w:val="10"/>
          <w:szCs w:val="10"/>
        </w:rPr>
      </w:pPr>
    </w:p>
    <w:tbl>
      <w:tblPr>
        <w:tblW w:w="10887" w:type="dxa"/>
        <w:jc w:val="center"/>
        <w:tblCellSpacing w:w="28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315"/>
        <w:gridCol w:w="9572"/>
      </w:tblGrid>
      <w:tr w:rsidR="00D03E63" w:rsidRPr="00D03E63" w:rsidTr="00D03E63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GB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1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 xml:space="preserve"> день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 xml:space="preserve"> (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воскресенье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88" w:type="dxa"/>
            <w:shd w:val="clear" w:color="auto" w:fill="DDDDDD"/>
            <w:vAlign w:val="center"/>
          </w:tcPr>
          <w:p w:rsidR="00D03E63" w:rsidRPr="00D03E63" w:rsidRDefault="00D03E63" w:rsidP="009134DA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Прибытие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в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аэропорт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Рима</w:t>
            </w:r>
            <w:r w:rsidRPr="00FB7D8B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.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 w:eastAsia="he-IL" w:bidi="he-IL"/>
              </w:rPr>
              <w:t>Встреча с русскоговорящим сопровождающим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. </w:t>
            </w:r>
            <w:proofErr w:type="spellStart"/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Трансфер</w:t>
            </w:r>
            <w:proofErr w:type="spellEnd"/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и размещение в отеле в центре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Рима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. Свободное время. Ужин в ресторане. Для желающих экскурсия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“Ночной Рим”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 русскоговорящим гидом (за дополнительную плату). Ночь в отеле.</w:t>
            </w:r>
            <w:r w:rsidRPr="00D03E63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</w:p>
        </w:tc>
      </w:tr>
      <w:tr w:rsidR="00D03E63" w:rsidRPr="00D03E63" w:rsidTr="00D03E63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2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 xml:space="preserve"> день</w:t>
            </w:r>
          </w:p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(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понедельник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)</w:t>
            </w:r>
          </w:p>
        </w:tc>
        <w:tc>
          <w:tcPr>
            <w:tcW w:w="9488" w:type="dxa"/>
            <w:shd w:val="clear" w:color="auto" w:fill="DDDDDD"/>
          </w:tcPr>
          <w:p w:rsidR="00D03E63" w:rsidRPr="00D03E63" w:rsidRDefault="00D03E63" w:rsidP="00E41B3B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>Экскурсия в</w:t>
            </w:r>
            <w:r w:rsidRPr="00D03E6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 xml:space="preserve"> Музеи Ватикана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с русскоговорящим гидом. 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Обзорная экскурсия по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Риму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 русскоговорящим гидом. Свободное время. 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>Для желающих экскурсия «</w:t>
            </w:r>
            <w:r w:rsidRPr="00D03E6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Римские Замки»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- характерные средневековые маленькие города, находящиеся на грациозных римских холмах - с русскоговорящим гидом (за дополнительную плату) или экскурсия </w:t>
            </w:r>
            <w:r w:rsidRPr="00D03E6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«Христианский Рим»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с русскоговорящим гидом.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Ужин в ресторане или ужин в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типичном театре-ресторане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(за дополнительную плату). Ночь в отеле.</w:t>
            </w:r>
          </w:p>
        </w:tc>
      </w:tr>
      <w:tr w:rsidR="00D03E63" w:rsidRPr="00D03E63" w:rsidTr="00D03E63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3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vertAlign w:val="superscript"/>
                <w:lang w:val="ru-RU"/>
              </w:rPr>
              <w:t xml:space="preserve"> 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день</w:t>
            </w:r>
          </w:p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вторник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88" w:type="dxa"/>
            <w:shd w:val="clear" w:color="auto" w:fill="DDDDDD"/>
            <w:vAlign w:val="center"/>
          </w:tcPr>
          <w:p w:rsidR="00D03E63" w:rsidRPr="00D03E63" w:rsidRDefault="00D03E63" w:rsidP="00D03E63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Свободное время. Для желающих экскурсия на целый день в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Неаполь и Помпеи 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с русскоговорящим гидом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 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(за дополнительную плату). Ужин в ресторане. Ночь в отеле.</w:t>
            </w:r>
          </w:p>
        </w:tc>
      </w:tr>
      <w:tr w:rsidR="00D03E63" w:rsidRPr="00D03E63" w:rsidTr="00D03E63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4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vertAlign w:val="superscript"/>
                <w:lang w:val="ru-RU"/>
              </w:rPr>
              <w:t xml:space="preserve"> 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день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 xml:space="preserve"> </w:t>
            </w:r>
          </w:p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GB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среда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88" w:type="dxa"/>
            <w:shd w:val="clear" w:color="auto" w:fill="DDDDDD"/>
          </w:tcPr>
          <w:p w:rsidR="00D03E63" w:rsidRPr="00D03E63" w:rsidRDefault="00D03E63" w:rsidP="00D03E63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Отправление из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Рима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. По пути остановка в районе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Кьянти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для дегустации вина и типичных продуктов и в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Сиене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для обзорной экскурсии с русскоговорящим гидом. </w:t>
            </w:r>
            <w:proofErr w:type="spellStart"/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Трансфер</w:t>
            </w:r>
            <w:proofErr w:type="spellEnd"/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во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Флоренцию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–  “Родину итальянского Ренессанса” и обзорная экскурсия по городу с русскоговорящим гидом. Размещение в отеле в центре Флоренции</w:t>
            </w:r>
            <w:r w:rsidRPr="00D03E63">
              <w:rPr>
                <w:rFonts w:ascii="Century Gothic" w:hAnsi="Century Gothic" w:cs="Arial"/>
                <w:b/>
                <w:color w:val="808080"/>
                <w:sz w:val="13"/>
                <w:szCs w:val="13"/>
                <w:lang w:val="ru-RU"/>
              </w:rPr>
              <w:t>*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. Ужин в ресторане. Ночь в отеле.</w:t>
            </w:r>
          </w:p>
        </w:tc>
      </w:tr>
      <w:tr w:rsidR="00D03E63" w:rsidRPr="00D03E63" w:rsidTr="00D03E63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5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 xml:space="preserve"> день</w:t>
            </w:r>
          </w:p>
          <w:p w:rsidR="00D03E63" w:rsidRPr="00D03E63" w:rsidRDefault="00D03E63" w:rsidP="00D42C4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GB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четверг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88" w:type="dxa"/>
            <w:shd w:val="clear" w:color="auto" w:fill="DDDDDD"/>
          </w:tcPr>
          <w:p w:rsidR="00D03E63" w:rsidRPr="00D03E63" w:rsidRDefault="00D03E63" w:rsidP="00E41B3B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Завтрак в отеле. Свободное время во Флоренции или экскурсия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в </w:t>
            </w:r>
            <w:proofErr w:type="spellStart"/>
            <w:r w:rsidRPr="00D03E6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Лукку</w:t>
            </w:r>
            <w:proofErr w:type="spellEnd"/>
            <w:r w:rsidRPr="00D03E6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 xml:space="preserve"> и Пизу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с русскоговорящим гидом (за дополнительную плату). 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 Типичный тосканский обед в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ресторане “</w:t>
            </w:r>
            <w:proofErr w:type="spellStart"/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Rubaconte</w:t>
            </w:r>
            <w:proofErr w:type="spellEnd"/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”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(включен в стоимость тура). Свободное время. </w:t>
            </w:r>
            <w:proofErr w:type="spellStart"/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Эскурсия</w:t>
            </w:r>
            <w:proofErr w:type="spellEnd"/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в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галерею Уффици 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или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 дворец </w:t>
            </w:r>
            <w:proofErr w:type="spellStart"/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Питти</w:t>
            </w:r>
            <w:proofErr w:type="spellEnd"/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 русскоговорящим гидом. Ужин в ресторане. Для желающих </w:t>
            </w:r>
            <w:proofErr w:type="spellStart"/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Гала-ужин</w:t>
            </w:r>
            <w:proofErr w:type="spellEnd"/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в ресторане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“</w:t>
            </w:r>
            <w:proofErr w:type="spellStart"/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Palazzo</w:t>
            </w:r>
            <w:proofErr w:type="spellEnd"/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Borghese</w:t>
            </w:r>
            <w:proofErr w:type="spellEnd"/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” 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со спектаклем Эпохи Возрождения  (за дополнительную плату). Ночь в отеле.</w:t>
            </w:r>
          </w:p>
        </w:tc>
      </w:tr>
      <w:tr w:rsidR="00D03E63" w:rsidRPr="00D03E63" w:rsidTr="00D03E63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6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vertAlign w:val="superscript"/>
                <w:lang w:val="ru-RU"/>
              </w:rPr>
              <w:t xml:space="preserve"> 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день</w:t>
            </w:r>
          </w:p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GB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пятница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88" w:type="dxa"/>
            <w:shd w:val="clear" w:color="auto" w:fill="DDDDDD"/>
          </w:tcPr>
          <w:p w:rsidR="00D03E63" w:rsidRPr="00D03E63" w:rsidRDefault="00D03E63" w:rsidP="00D03E63">
            <w:pPr>
              <w:jc w:val="both"/>
              <w:rPr>
                <w:rFonts w:ascii="Century Gothic" w:hAnsi="Century Gothic" w:cs="Arial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</w:t>
            </w:r>
            <w:proofErr w:type="spellStart"/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Трансфер</w:t>
            </w:r>
            <w:proofErr w:type="spellEnd"/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в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Венецию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- “Город на воде”. Обзорная экскурсия по Венеции с русскоговорящим гидом. Свободное время или для желающих экскурсия во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дворец Дожей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 русскоговорящим гидом (за дополнительную плату), </w:t>
            </w:r>
            <w:r w:rsidRPr="00D03E63">
              <w:rPr>
                <w:rFonts w:ascii="Century Gothic" w:hAnsi="Century Gothic" w:cs="Arial"/>
                <w:color w:val="000000"/>
                <w:sz w:val="13"/>
                <w:szCs w:val="13"/>
                <w:lang w:val="ru-RU"/>
              </w:rPr>
              <w:t>п</w:t>
            </w:r>
            <w:r w:rsidRPr="00D03E6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 xml:space="preserve">рогулка на катере по Лагуне  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>(за дополнительную плату)</w:t>
            </w:r>
            <w:r w:rsidRPr="00D03E6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 xml:space="preserve"> или катание на гондоле 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(за дополнительную плату). 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Свободное время. </w:t>
            </w:r>
            <w:proofErr w:type="spellStart"/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Трансфер</w:t>
            </w:r>
            <w:proofErr w:type="spellEnd"/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и размещение в отеле в районе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Венеции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. 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>Ужин и ночь в отеле.</w:t>
            </w:r>
          </w:p>
        </w:tc>
      </w:tr>
      <w:tr w:rsidR="00D03E63" w:rsidRPr="00D03E63" w:rsidTr="00D03E63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7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vertAlign w:val="superscript"/>
                <w:lang w:val="ru-RU"/>
              </w:rPr>
              <w:t xml:space="preserve"> 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день</w:t>
            </w:r>
          </w:p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GB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суббота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88" w:type="dxa"/>
            <w:shd w:val="clear" w:color="auto" w:fill="DDDDDD"/>
            <w:vAlign w:val="center"/>
          </w:tcPr>
          <w:p w:rsidR="00D03E63" w:rsidRPr="00D03E63" w:rsidRDefault="00D03E63" w:rsidP="005F5443">
            <w:pPr>
              <w:jc w:val="both"/>
              <w:rPr>
                <w:rFonts w:ascii="Century Gothic" w:hAnsi="Century Gothic" w:cs="Arial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</w:t>
            </w:r>
            <w:proofErr w:type="spellStart"/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Трансфер</w:t>
            </w:r>
            <w:proofErr w:type="spellEnd"/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в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Милан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. Размещение в отеле (во время выставок и конгрессов возможно размещение в окрестностях Милана). Посещение города с русскоговорящим сопровождающим. Свободное время на шопинг. 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>Ужин и ночь в отеле.</w:t>
            </w:r>
          </w:p>
        </w:tc>
      </w:tr>
      <w:tr w:rsidR="00D03E63" w:rsidRPr="00D03E63" w:rsidTr="00D03E63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8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vertAlign w:val="superscript"/>
                <w:lang w:val="ru-RU"/>
              </w:rPr>
              <w:t xml:space="preserve"> 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день</w:t>
            </w:r>
          </w:p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(воскресенье)</w:t>
            </w:r>
          </w:p>
        </w:tc>
        <w:tc>
          <w:tcPr>
            <w:tcW w:w="9488" w:type="dxa"/>
            <w:shd w:val="clear" w:color="auto" w:fill="DDDDDD"/>
            <w:vAlign w:val="center"/>
          </w:tcPr>
          <w:p w:rsidR="00D03E63" w:rsidRPr="00D03E63" w:rsidRDefault="00D03E63" w:rsidP="00170DDE">
            <w:pPr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</w:t>
            </w:r>
            <w:proofErr w:type="spellStart"/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Трансфер</w:t>
            </w:r>
            <w:proofErr w:type="spellEnd"/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в аэропорт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Милана.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Завершение обслуживания.</w:t>
            </w:r>
          </w:p>
        </w:tc>
      </w:tr>
    </w:tbl>
    <w:p w:rsidR="00E74B81" w:rsidRPr="00FB7D8B" w:rsidRDefault="00D03E63" w:rsidP="00D75455">
      <w:pPr>
        <w:pStyle w:val="a4"/>
        <w:ind w:left="-284" w:right="-284"/>
        <w:jc w:val="center"/>
        <w:rPr>
          <w:rFonts w:ascii="Century Gothic" w:hAnsi="Century Gothic"/>
          <w:b/>
          <w:i/>
          <w:color w:val="5F5F5F"/>
          <w:sz w:val="14"/>
          <w:szCs w:val="14"/>
          <w:lang w:val="ru-RU"/>
        </w:rPr>
      </w:pPr>
      <w:r w:rsidRPr="00D03E63">
        <w:rPr>
          <w:rFonts w:ascii="Century Gothic" w:hAnsi="Century Gothic"/>
          <w:b/>
          <w:color w:val="006699"/>
          <w:sz w:val="14"/>
          <w:szCs w:val="14"/>
          <w:lang w:val="ru-RU"/>
        </w:rPr>
        <w:t>РАЗМЕЩЕНИЕ</w:t>
      </w:r>
      <w:r w:rsidR="00A55924" w:rsidRPr="00FB7D8B">
        <w:rPr>
          <w:rFonts w:ascii="Century Gothic" w:hAnsi="Century Gothic"/>
          <w:b/>
          <w:color w:val="006699"/>
          <w:sz w:val="14"/>
          <w:szCs w:val="14"/>
          <w:lang w:val="ru-RU"/>
        </w:rPr>
        <w:t>:</w:t>
      </w:r>
      <w:r w:rsidR="00626663" w:rsidRPr="00FB7D8B">
        <w:rPr>
          <w:rFonts w:ascii="Century Gothic" w:hAnsi="Century Gothic"/>
          <w:b/>
          <w:i/>
          <w:color w:val="000000"/>
          <w:sz w:val="14"/>
          <w:szCs w:val="14"/>
          <w:lang w:val="ru-RU"/>
        </w:rPr>
        <w:t xml:space="preserve"> </w:t>
      </w:r>
      <w:r w:rsidRPr="00D03E63">
        <w:rPr>
          <w:rFonts w:ascii="Century Gothic" w:hAnsi="Century Gothic"/>
          <w:b/>
          <w:color w:val="FF0000"/>
          <w:sz w:val="14"/>
          <w:szCs w:val="14"/>
          <w:lang w:val="ru-RU"/>
        </w:rPr>
        <w:t>РИМ</w:t>
      </w:r>
      <w:r w:rsidR="003D76B6" w:rsidRPr="00FB7D8B">
        <w:rPr>
          <w:rFonts w:ascii="Century Gothic" w:hAnsi="Century Gothic"/>
          <w:b/>
          <w:color w:val="000000"/>
          <w:sz w:val="14"/>
          <w:szCs w:val="14"/>
          <w:lang w:val="ru-RU"/>
        </w:rPr>
        <w:t xml:space="preserve"> </w:t>
      </w:r>
      <w:r w:rsidR="003D76B6" w:rsidRPr="00FB7D8B">
        <w:rPr>
          <w:rFonts w:ascii="Century Gothic" w:hAnsi="Century Gothic"/>
          <w:b/>
          <w:i/>
          <w:color w:val="5F5F5F"/>
          <w:sz w:val="14"/>
          <w:szCs w:val="14"/>
          <w:lang w:val="ru-RU"/>
        </w:rPr>
        <w:t xml:space="preserve">3 </w:t>
      </w:r>
      <w:r w:rsidRPr="00D03E63">
        <w:rPr>
          <w:rFonts w:ascii="Century Gothic" w:hAnsi="Century Gothic"/>
          <w:b/>
          <w:i/>
          <w:color w:val="5F5F5F"/>
          <w:sz w:val="14"/>
          <w:szCs w:val="14"/>
          <w:lang w:val="ru-RU"/>
        </w:rPr>
        <w:t>ночи</w:t>
      </w:r>
      <w:r w:rsidR="003D76B6" w:rsidRPr="00FB7D8B">
        <w:rPr>
          <w:rFonts w:ascii="Century Gothic" w:hAnsi="Century Gothic"/>
          <w:b/>
          <w:i/>
          <w:color w:val="5F5F5F"/>
          <w:sz w:val="14"/>
          <w:szCs w:val="14"/>
          <w:lang w:val="ru-RU"/>
        </w:rPr>
        <w:t xml:space="preserve"> - </w:t>
      </w:r>
      <w:r w:rsidRPr="00D03E63">
        <w:rPr>
          <w:rFonts w:ascii="Century Gothic" w:hAnsi="Century Gothic"/>
          <w:b/>
          <w:color w:val="FF0000"/>
          <w:sz w:val="14"/>
          <w:szCs w:val="14"/>
          <w:lang w:val="ru-RU"/>
        </w:rPr>
        <w:t>ФЛОРЕНЦИЯ</w:t>
      </w:r>
      <w:r w:rsidR="003D76B6" w:rsidRPr="00FB7D8B">
        <w:rPr>
          <w:rFonts w:ascii="Century Gothic" w:hAnsi="Century Gothic"/>
          <w:b/>
          <w:color w:val="000000"/>
          <w:sz w:val="14"/>
          <w:szCs w:val="14"/>
          <w:lang w:val="ru-RU"/>
        </w:rPr>
        <w:t xml:space="preserve"> </w:t>
      </w:r>
      <w:r w:rsidR="003D76B6" w:rsidRPr="00FB7D8B">
        <w:rPr>
          <w:rFonts w:ascii="Century Gothic" w:hAnsi="Century Gothic"/>
          <w:b/>
          <w:i/>
          <w:color w:val="5F5F5F"/>
          <w:sz w:val="14"/>
          <w:szCs w:val="14"/>
          <w:lang w:val="ru-RU"/>
        </w:rPr>
        <w:t xml:space="preserve">2 </w:t>
      </w:r>
      <w:r w:rsidRPr="00D03E63">
        <w:rPr>
          <w:rFonts w:ascii="Century Gothic" w:hAnsi="Century Gothic"/>
          <w:b/>
          <w:i/>
          <w:color w:val="5F5F5F"/>
          <w:sz w:val="14"/>
          <w:szCs w:val="14"/>
          <w:lang w:val="ru-RU"/>
        </w:rPr>
        <w:t>ночи</w:t>
      </w:r>
      <w:r w:rsidR="003D76B6" w:rsidRPr="00FB7D8B">
        <w:rPr>
          <w:rFonts w:ascii="Century Gothic" w:hAnsi="Century Gothic"/>
          <w:b/>
          <w:color w:val="FF0000"/>
          <w:sz w:val="14"/>
          <w:szCs w:val="14"/>
          <w:lang w:val="ru-RU"/>
        </w:rPr>
        <w:t xml:space="preserve"> </w:t>
      </w:r>
      <w:r w:rsidR="003D76B6" w:rsidRPr="00FB7D8B">
        <w:rPr>
          <w:rFonts w:ascii="Century Gothic" w:hAnsi="Century Gothic"/>
          <w:b/>
          <w:i/>
          <w:color w:val="5F5F5F"/>
          <w:sz w:val="14"/>
          <w:szCs w:val="14"/>
          <w:lang w:val="ru-RU"/>
        </w:rPr>
        <w:t>-</w:t>
      </w:r>
      <w:r w:rsidR="003D76B6" w:rsidRPr="00FB7D8B">
        <w:rPr>
          <w:rFonts w:ascii="Century Gothic" w:hAnsi="Century Gothic"/>
          <w:b/>
          <w:color w:val="FF0000"/>
          <w:sz w:val="14"/>
          <w:szCs w:val="14"/>
          <w:lang w:val="ru-RU"/>
        </w:rPr>
        <w:t xml:space="preserve"> </w:t>
      </w:r>
      <w:r w:rsidRPr="00D03E63">
        <w:rPr>
          <w:rFonts w:ascii="Century Gothic" w:hAnsi="Century Gothic"/>
          <w:b/>
          <w:i/>
          <w:color w:val="FF0000"/>
          <w:sz w:val="14"/>
          <w:szCs w:val="14"/>
          <w:lang w:val="ru-RU"/>
        </w:rPr>
        <w:t xml:space="preserve">РАЙОН ВЕНЕЦИИ </w:t>
      </w:r>
      <w:r w:rsidRPr="00FB7D8B">
        <w:rPr>
          <w:rFonts w:ascii="Century Gothic" w:hAnsi="Century Gothic"/>
          <w:b/>
          <w:i/>
          <w:color w:val="5F5F5F"/>
          <w:sz w:val="14"/>
          <w:szCs w:val="14"/>
          <w:lang w:val="ru-RU"/>
        </w:rPr>
        <w:t xml:space="preserve">1 </w:t>
      </w:r>
      <w:r w:rsidRPr="00D03E63">
        <w:rPr>
          <w:rFonts w:ascii="Century Gothic" w:hAnsi="Century Gothic"/>
          <w:b/>
          <w:i/>
          <w:color w:val="5F5F5F"/>
          <w:sz w:val="14"/>
          <w:szCs w:val="14"/>
          <w:lang w:val="ru-RU"/>
        </w:rPr>
        <w:t>ночь</w:t>
      </w:r>
      <w:r w:rsidRPr="00FB7D8B">
        <w:rPr>
          <w:rFonts w:ascii="Century Gothic" w:hAnsi="Century Gothic"/>
          <w:b/>
          <w:i/>
          <w:color w:val="5F5F5F"/>
          <w:sz w:val="14"/>
          <w:szCs w:val="14"/>
          <w:lang w:val="ru-RU"/>
        </w:rPr>
        <w:t xml:space="preserve"> -</w:t>
      </w:r>
      <w:r w:rsidRPr="00FB7D8B">
        <w:rPr>
          <w:rFonts w:ascii="Century Gothic" w:hAnsi="Century Gothic"/>
          <w:b/>
          <w:i/>
          <w:color w:val="000000"/>
          <w:sz w:val="14"/>
          <w:szCs w:val="14"/>
          <w:lang w:val="ru-RU"/>
        </w:rPr>
        <w:t xml:space="preserve"> </w:t>
      </w:r>
      <w:r w:rsidRPr="00D03E63">
        <w:rPr>
          <w:rFonts w:ascii="Century Gothic" w:hAnsi="Century Gothic"/>
          <w:b/>
          <w:i/>
          <w:color w:val="FF0000"/>
          <w:sz w:val="14"/>
          <w:szCs w:val="14"/>
          <w:lang w:val="ru-RU"/>
        </w:rPr>
        <w:t>МИЛАН</w:t>
      </w:r>
      <w:r w:rsidRPr="00FB7D8B">
        <w:rPr>
          <w:rFonts w:ascii="Century Gothic" w:hAnsi="Century Gothic"/>
          <w:b/>
          <w:i/>
          <w:color w:val="000000"/>
          <w:sz w:val="14"/>
          <w:szCs w:val="14"/>
          <w:lang w:val="ru-RU"/>
        </w:rPr>
        <w:t xml:space="preserve"> </w:t>
      </w:r>
      <w:r w:rsidRPr="00FB7D8B">
        <w:rPr>
          <w:rFonts w:ascii="Century Gothic" w:hAnsi="Century Gothic"/>
          <w:b/>
          <w:i/>
          <w:color w:val="5F5F5F"/>
          <w:sz w:val="14"/>
          <w:szCs w:val="14"/>
          <w:lang w:val="ru-RU"/>
        </w:rPr>
        <w:t>1</w:t>
      </w:r>
      <w:r w:rsidRPr="00D03E63">
        <w:rPr>
          <w:rFonts w:ascii="Century Gothic" w:hAnsi="Century Gothic"/>
          <w:b/>
          <w:i/>
          <w:color w:val="5F5F5F"/>
          <w:sz w:val="14"/>
          <w:szCs w:val="14"/>
          <w:lang w:val="ru-RU"/>
        </w:rPr>
        <w:t xml:space="preserve"> ночь</w:t>
      </w:r>
    </w:p>
    <w:tbl>
      <w:tblPr>
        <w:tblW w:w="10773" w:type="dxa"/>
        <w:jc w:val="center"/>
        <w:tblCellSpacing w:w="2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396"/>
        <w:gridCol w:w="5528"/>
        <w:gridCol w:w="849"/>
      </w:tblGrid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D03E63" w:rsidRPr="00E20B9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В стоимость включено</w:t>
            </w:r>
          </w:p>
        </w:tc>
        <w:tc>
          <w:tcPr>
            <w:tcW w:w="5472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D03E63" w:rsidRPr="00E20B9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В стоимость не включено</w:t>
            </w:r>
          </w:p>
        </w:tc>
        <w:tc>
          <w:tcPr>
            <w:tcW w:w="765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D03E63" w:rsidRPr="00E20B9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€URO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E20B93" w:rsidRDefault="00D03E63" w:rsidP="00D42C4A">
            <w:pPr>
              <w:snapToGrid w:val="0"/>
              <w:rPr>
                <w:rFonts w:ascii="Century Gothic" w:hAnsi="Century Gothic"/>
                <w:color w:val="000000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Транспортное</w:t>
            </w:r>
            <w:r w:rsidRPr="00E20B93">
              <w:rPr>
                <w:rFonts w:ascii="Century Gothic" w:hAnsi="Century Gothic"/>
                <w:color w:val="000000"/>
                <w:sz w:val="13"/>
                <w:szCs w:val="13"/>
                <w:lang w:val="en-GB"/>
              </w:rPr>
              <w:t xml:space="preserve"> </w:t>
            </w:r>
            <w:r w:rsidRPr="00E20B9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обслуживание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FB7D8B" w:rsidRDefault="00D03E63" w:rsidP="00D42C4A">
            <w:pPr>
              <w:autoSpaceDE w:val="0"/>
              <w:snapToGrid w:val="0"/>
              <w:rPr>
                <w:rFonts w:ascii="Century Gothic" w:hAnsi="Century Gothic"/>
                <w:iCs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Входные билеты в музеи и соборы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en-GB"/>
              </w:rPr>
              <w:t>-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E20B93" w:rsidRDefault="00D03E63" w:rsidP="00D42C4A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bCs w:val="0"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  <w:lang w:val="ru-RU"/>
              </w:rPr>
              <w:t>Проживание в отелях 3*** или 4****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 xml:space="preserve">Доплата за катер </w:t>
            </w:r>
            <w:proofErr w:type="gramStart"/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по</w:t>
            </w:r>
            <w:proofErr w:type="gramEnd"/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«</w:t>
            </w:r>
            <w:proofErr w:type="gramStart"/>
            <w:r w:rsidRPr="00E20B9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Гранд</w:t>
            </w:r>
            <w:proofErr w:type="gramEnd"/>
            <w:r w:rsidRPr="00E20B9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 Каналу»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 сопровождающим (в одну сторону)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</w:rPr>
            </w:pPr>
            <w:r w:rsidRPr="00E20B93">
              <w:rPr>
                <w:rFonts w:ascii="Century Gothic" w:hAnsi="Century Gothic"/>
                <w:sz w:val="13"/>
                <w:szCs w:val="13"/>
              </w:rPr>
              <w:t>1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5</w:t>
            </w:r>
            <w:r w:rsidRPr="00E20B93">
              <w:rPr>
                <w:rFonts w:ascii="Century Gothic" w:hAnsi="Century Gothic"/>
                <w:sz w:val="13"/>
                <w:szCs w:val="13"/>
              </w:rPr>
              <w:t>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FB7D8B" w:rsidRDefault="00D03E63" w:rsidP="00D42C4A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bCs w:val="0"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FB7D8B" w:rsidRDefault="00D03E63" w:rsidP="00D42C4A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bCs/>
                <w:i w:val="0"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Прогулка</w:t>
            </w:r>
            <w:r w:rsidRPr="00FB7D8B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на</w:t>
            </w:r>
            <w:r w:rsidRPr="00FB7D8B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катере</w:t>
            </w:r>
            <w:r w:rsidRPr="00FB7D8B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по</w:t>
            </w:r>
            <w:r w:rsidRPr="00FB7D8B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>Венецианской</w:t>
            </w: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>Лагуне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25,00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E20B93" w:rsidRDefault="00D03E63" w:rsidP="00D42C4A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bCs w:val="0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  <w:lang w:val="ru-RU"/>
              </w:rPr>
              <w:t>Официальные</w:t>
            </w:r>
            <w:r w:rsidRPr="00E20B93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</w:rPr>
              <w:t xml:space="preserve"> </w:t>
            </w:r>
            <w:r w:rsidRPr="00E20B93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  <w:lang w:val="ru-RU"/>
              </w:rPr>
              <w:t>русскоговорящие</w:t>
            </w:r>
            <w:r w:rsidRPr="00E20B93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</w:rPr>
              <w:t xml:space="preserve"> </w:t>
            </w:r>
            <w:r w:rsidRPr="00E20B93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  <w:lang w:val="ru-RU"/>
              </w:rPr>
              <w:t>гиды</w:t>
            </w:r>
          </w:p>
        </w:tc>
        <w:tc>
          <w:tcPr>
            <w:tcW w:w="5472" w:type="dxa"/>
            <w:shd w:val="clear" w:color="auto" w:fill="DDDDDD"/>
          </w:tcPr>
          <w:p w:rsidR="00D03E63" w:rsidRPr="00E20B93" w:rsidRDefault="00D03E63" w:rsidP="00D42C4A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Катание на </w:t>
            </w:r>
            <w:r w:rsidRPr="00E20B93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 xml:space="preserve">гондоле 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20,00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123375" w:rsidRDefault="00D03E63" w:rsidP="00D42C4A">
            <w:pPr>
              <w:snapToGrid w:val="0"/>
              <w:rPr>
                <w:rFonts w:ascii="Century Gothic" w:hAnsi="Century Gothic"/>
                <w:b/>
                <w:bCs/>
                <w:color w:val="000000"/>
                <w:sz w:val="13"/>
                <w:szCs w:val="13"/>
                <w:lang w:val="ru-RU"/>
              </w:rPr>
            </w:pPr>
            <w:r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1,5</w:t>
            </w:r>
            <w:r w:rsidRPr="00123375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часовая</w:t>
            </w:r>
            <w:r w:rsidRPr="00123375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обзорная</w:t>
            </w:r>
            <w:r w:rsidRPr="00123375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экскурсия</w:t>
            </w:r>
            <w:r w:rsidRPr="00123375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по</w:t>
            </w:r>
            <w:r w:rsidRPr="00123375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/>
                <w:color w:val="000000"/>
                <w:sz w:val="13"/>
                <w:szCs w:val="13"/>
                <w:lang w:val="ru-RU"/>
              </w:rPr>
              <w:t>Венеции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FB7D8B" w:rsidRDefault="00D03E63" w:rsidP="00D42C4A">
            <w:pPr>
              <w:pStyle w:val="6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b w:val="0"/>
                <w:sz w:val="13"/>
                <w:szCs w:val="13"/>
              </w:rPr>
            </w:pPr>
            <w:r w:rsidRPr="00E20B93">
              <w:rPr>
                <w:rFonts w:ascii="Century Gothic" w:hAnsi="Century Gothic"/>
                <w:b w:val="0"/>
                <w:iCs/>
                <w:sz w:val="13"/>
                <w:szCs w:val="13"/>
              </w:rPr>
              <w:t xml:space="preserve">Экскурсия в </w:t>
            </w:r>
            <w:r w:rsidRPr="00E20B93">
              <w:rPr>
                <w:rFonts w:ascii="Century Gothic" w:hAnsi="Century Gothic"/>
                <w:iCs/>
                <w:sz w:val="13"/>
                <w:szCs w:val="13"/>
              </w:rPr>
              <w:t xml:space="preserve">Пизу и </w:t>
            </w:r>
            <w:proofErr w:type="spellStart"/>
            <w:r w:rsidRPr="00E20B93">
              <w:rPr>
                <w:rFonts w:ascii="Century Gothic" w:hAnsi="Century Gothic"/>
                <w:iCs/>
                <w:sz w:val="13"/>
                <w:szCs w:val="13"/>
              </w:rPr>
              <w:t>Лукку</w:t>
            </w:r>
            <w:proofErr w:type="spellEnd"/>
            <w:r w:rsidRPr="00E20B93">
              <w:rPr>
                <w:rFonts w:ascii="Century Gothic" w:hAnsi="Century Gothic"/>
                <w:b w:val="0"/>
                <w:iCs/>
                <w:sz w:val="13"/>
                <w:szCs w:val="13"/>
              </w:rPr>
              <w:t xml:space="preserve"> с русскоговорящим гидом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</w:rPr>
            </w:pPr>
            <w:r w:rsidRPr="00E20B93">
              <w:rPr>
                <w:rFonts w:ascii="Century Gothic" w:hAnsi="Century Gothic"/>
                <w:sz w:val="13"/>
                <w:szCs w:val="13"/>
              </w:rPr>
              <w:t>50,00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E20B93" w:rsidRDefault="00D03E63" w:rsidP="00D42C4A">
            <w:pPr>
              <w:snapToGrid w:val="0"/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4х  часовая обзорная экскурсия по </w:t>
            </w:r>
            <w:r w:rsidRPr="00E20B93">
              <w:rPr>
                <w:rFonts w:ascii="Century Gothic" w:hAnsi="Century Gothic"/>
                <w:b/>
                <w:color w:val="000000"/>
                <w:sz w:val="13"/>
                <w:szCs w:val="13"/>
                <w:lang w:val="ru-RU"/>
              </w:rPr>
              <w:t>Флоренции</w:t>
            </w:r>
            <w:r w:rsidRPr="00E20B9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 с посещением </w:t>
            </w:r>
            <w:r w:rsidRPr="00E20B93">
              <w:rPr>
                <w:rFonts w:ascii="Century Gothic" w:hAnsi="Century Gothic"/>
                <w:b/>
                <w:color w:val="000000"/>
                <w:sz w:val="13"/>
                <w:szCs w:val="13"/>
                <w:lang w:val="ru-RU"/>
              </w:rPr>
              <w:t>галереи Уффици</w:t>
            </w:r>
            <w:r w:rsidRPr="00E20B9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 или</w:t>
            </w:r>
            <w:r w:rsidRPr="00E20B93">
              <w:rPr>
                <w:rFonts w:ascii="Century Gothic" w:hAnsi="Century Gothic"/>
                <w:b/>
                <w:color w:val="000000"/>
                <w:sz w:val="13"/>
                <w:szCs w:val="13"/>
                <w:lang w:val="ru-RU"/>
              </w:rPr>
              <w:t xml:space="preserve"> дворца </w:t>
            </w:r>
            <w:proofErr w:type="spellStart"/>
            <w:r w:rsidRPr="00E20B93">
              <w:rPr>
                <w:rFonts w:ascii="Century Gothic" w:hAnsi="Century Gothic"/>
                <w:b/>
                <w:color w:val="000000"/>
                <w:sz w:val="13"/>
                <w:szCs w:val="13"/>
                <w:lang w:val="ru-RU"/>
              </w:rPr>
              <w:t>Питти</w:t>
            </w:r>
            <w:proofErr w:type="spellEnd"/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FB7D8B" w:rsidRDefault="00D03E63" w:rsidP="00D42C4A">
            <w:pPr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1,5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часовая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экскурсия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во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дворец</w:t>
            </w:r>
            <w:r w:rsidRPr="00FB7D8B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Дожей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с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русскоговорящим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гидом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(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входные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билеты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оплачиваются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дополнительно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>)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en-US"/>
              </w:rPr>
              <w:t>14,00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FB7D8B" w:rsidRDefault="00D03E63" w:rsidP="00D42C4A">
            <w:pPr>
              <w:snapToGrid w:val="0"/>
              <w:rPr>
                <w:rFonts w:ascii="Century Gothic" w:hAnsi="Century Gothic"/>
                <w:b/>
                <w:bCs/>
                <w:color w:val="000000"/>
                <w:sz w:val="13"/>
                <w:szCs w:val="13"/>
                <w:lang w:val="ru-RU"/>
              </w:rPr>
            </w:pPr>
            <w:r w:rsidRPr="00FB7D8B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2</w:t>
            </w:r>
            <w:r w:rsidRPr="00E20B93">
              <w:rPr>
                <w:rFonts w:ascii="Century Gothic" w:hAnsi="Century Gothic"/>
                <w:bCs/>
                <w:sz w:val="13"/>
                <w:szCs w:val="13"/>
              </w:rPr>
              <w:t>x</w:t>
            </w:r>
            <w:r w:rsidRPr="00E20B93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 xml:space="preserve"> часовая обзорная экскурсия в</w:t>
            </w:r>
            <w:r w:rsidRPr="00E20B93">
              <w:rPr>
                <w:rFonts w:ascii="Century Gothic" w:hAnsi="Century Gothic"/>
                <w:b/>
                <w:bCs/>
                <w:sz w:val="13"/>
                <w:szCs w:val="13"/>
                <w:lang w:val="ru-RU"/>
              </w:rPr>
              <w:t xml:space="preserve"> Сиену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FB7D8B" w:rsidRDefault="00D03E63" w:rsidP="00D42C4A">
            <w:pPr>
              <w:pStyle w:val="6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sz w:val="13"/>
                <w:szCs w:val="13"/>
              </w:rPr>
            </w:pPr>
            <w:r w:rsidRPr="00E20B93">
              <w:rPr>
                <w:rFonts w:ascii="Century Gothic" w:hAnsi="Century Gothic"/>
                <w:b w:val="0"/>
                <w:sz w:val="13"/>
                <w:szCs w:val="13"/>
              </w:rPr>
              <w:t>Экскурсия</w:t>
            </w:r>
            <w:r w:rsidRPr="00E20B93">
              <w:rPr>
                <w:rFonts w:ascii="Century Gothic" w:hAnsi="Century Gothic"/>
                <w:sz w:val="13"/>
                <w:szCs w:val="13"/>
              </w:rPr>
              <w:t xml:space="preserve"> «Ночной Рим» </w:t>
            </w:r>
            <w:r w:rsidRPr="00E20B93">
              <w:rPr>
                <w:rFonts w:ascii="Century Gothic" w:hAnsi="Century Gothic"/>
                <w:b w:val="0"/>
                <w:iCs/>
                <w:sz w:val="13"/>
                <w:szCs w:val="13"/>
              </w:rPr>
              <w:t>с русскоговорящим гидом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pStyle w:val="2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</w:pP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  <w:t>25</w:t>
            </w:r>
            <w:proofErr w:type="gramStart"/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  <w:t>,00</w:t>
            </w:r>
            <w:proofErr w:type="gramEnd"/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FB7D8B" w:rsidRDefault="00D03E63" w:rsidP="00D42C4A">
            <w:pPr>
              <w:snapToGrid w:val="0"/>
              <w:rPr>
                <w:rFonts w:ascii="Century Gothic" w:hAnsi="Century Gothic"/>
                <w:bCs/>
                <w:color w:val="000000"/>
                <w:sz w:val="13"/>
                <w:szCs w:val="13"/>
                <w:lang w:val="ru-RU"/>
              </w:rPr>
            </w:pP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>3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х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часовая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обзорная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экскурсия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по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Риму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FB7D8B" w:rsidRDefault="00D03E63" w:rsidP="00D42C4A">
            <w:pPr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 xml:space="preserve">Экскурсия в </w:t>
            </w:r>
            <w:r w:rsidRPr="00E20B93">
              <w:rPr>
                <w:rFonts w:ascii="Century Gothic" w:hAnsi="Century Gothic"/>
                <w:b/>
                <w:bCs/>
                <w:sz w:val="13"/>
                <w:szCs w:val="13"/>
                <w:lang w:val="ru-RU"/>
              </w:rPr>
              <w:t xml:space="preserve">Галерею </w:t>
            </w:r>
            <w:proofErr w:type="spellStart"/>
            <w:r w:rsidRPr="00E20B93">
              <w:rPr>
                <w:rFonts w:ascii="Century Gothic" w:hAnsi="Century Gothic"/>
                <w:b/>
                <w:bCs/>
                <w:sz w:val="13"/>
                <w:szCs w:val="13"/>
                <w:lang w:val="ru-RU"/>
              </w:rPr>
              <w:t>Боргезе</w:t>
            </w:r>
            <w:proofErr w:type="spellEnd"/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(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включая входной билет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>)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43</w:t>
            </w:r>
            <w:r w:rsidRPr="00E20B93">
              <w:rPr>
                <w:rFonts w:ascii="Century Gothic" w:hAnsi="Century Gothic"/>
                <w:sz w:val="13"/>
                <w:szCs w:val="13"/>
                <w:lang w:val="en-GB"/>
              </w:rPr>
              <w:t>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FB7D8B" w:rsidRDefault="00D03E63" w:rsidP="00D42C4A">
            <w:pPr>
              <w:snapToGrid w:val="0"/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3х</w:t>
            </w:r>
            <w:r w:rsidRPr="00FB7D8B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часовая</w:t>
            </w:r>
            <w:r w:rsidRPr="00FB7D8B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экскурсия</w:t>
            </w:r>
            <w:r w:rsidRPr="00FB7D8B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в</w:t>
            </w:r>
            <w:r w:rsidRPr="00FB7D8B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/>
                <w:bCs/>
                <w:sz w:val="13"/>
                <w:szCs w:val="13"/>
                <w:lang w:val="ru-RU"/>
              </w:rPr>
              <w:t>музеи</w:t>
            </w:r>
            <w:r w:rsidRPr="00FB7D8B">
              <w:rPr>
                <w:rFonts w:ascii="Century Gothic" w:hAnsi="Century Gothic"/>
                <w:b/>
                <w:bCs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/>
                <w:bCs/>
                <w:sz w:val="13"/>
                <w:szCs w:val="13"/>
                <w:lang w:val="ru-RU"/>
              </w:rPr>
              <w:t>Ватикана</w:t>
            </w:r>
            <w:r w:rsidRPr="00FB7D8B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 xml:space="preserve"> 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FB7D8B" w:rsidRDefault="00D03E63" w:rsidP="00D42C4A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>Входной</w:t>
            </w:r>
            <w:r w:rsidRPr="00FB7D8B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>билет</w:t>
            </w:r>
            <w:r w:rsidRPr="00FB7D8B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>в</w:t>
            </w:r>
            <w:r w:rsidRPr="00FB7D8B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/>
                <w:bCs/>
                <w:i w:val="0"/>
                <w:iCs/>
                <w:sz w:val="13"/>
                <w:szCs w:val="13"/>
                <w:lang w:val="ru-RU"/>
              </w:rPr>
              <w:t>музеи</w:t>
            </w:r>
            <w:r w:rsidRPr="00FB7D8B">
              <w:rPr>
                <w:rFonts w:ascii="Century Gothic" w:hAnsi="Century Gothic"/>
                <w:b/>
                <w:bCs/>
                <w:i w:val="0"/>
                <w:iCs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/>
                <w:bCs/>
                <w:i w:val="0"/>
                <w:iCs/>
                <w:sz w:val="13"/>
                <w:szCs w:val="13"/>
                <w:lang w:val="ru-RU"/>
              </w:rPr>
              <w:t>Ватикана</w:t>
            </w:r>
            <w:r w:rsidRPr="00FB7D8B">
              <w:rPr>
                <w:rFonts w:ascii="Century Gothic" w:hAnsi="Century Gothic"/>
                <w:b/>
                <w:bCs/>
                <w:i w:val="0"/>
                <w:iCs/>
                <w:sz w:val="13"/>
                <w:szCs w:val="13"/>
                <w:lang w:val="ru-RU"/>
              </w:rPr>
              <w:t xml:space="preserve"> </w:t>
            </w:r>
            <w:r w:rsidRPr="00FB7D8B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(</w:t>
            </w: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включая</w:t>
            </w:r>
            <w:r w:rsidRPr="00FB7D8B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бронь</w:t>
            </w:r>
            <w:proofErr w:type="spellEnd"/>
            <w:r w:rsidRPr="00FB7D8B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)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24,00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FB7D8B" w:rsidRDefault="00D03E63" w:rsidP="00D42C4A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Типичный</w:t>
            </w:r>
            <w:r w:rsidRPr="00FB7D8B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тосканский</w:t>
            </w:r>
            <w:r w:rsidRPr="00FB7D8B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обед</w:t>
            </w:r>
            <w:r w:rsidRPr="00FB7D8B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в</w:t>
            </w:r>
            <w:r w:rsidRPr="00FB7D8B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ресторане</w:t>
            </w:r>
            <w:r w:rsidRPr="00FB7D8B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 xml:space="preserve"> 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>«</w:t>
            </w:r>
            <w:proofErr w:type="spellStart"/>
            <w:r w:rsidRPr="00E20B93">
              <w:rPr>
                <w:rFonts w:ascii="Century Gothic" w:hAnsi="Century Gothic"/>
                <w:sz w:val="13"/>
                <w:szCs w:val="13"/>
              </w:rPr>
              <w:t>Rubaconte</w:t>
            </w:r>
            <w:proofErr w:type="spellEnd"/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>»</w:t>
            </w:r>
            <w:r w:rsidRPr="00FB7D8B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во</w:t>
            </w:r>
            <w:r w:rsidRPr="00FB7D8B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Флоренции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FB7D8B" w:rsidRDefault="00D03E63" w:rsidP="00D42C4A">
            <w:pPr>
              <w:autoSpaceDE w:val="0"/>
              <w:snapToGrid w:val="0"/>
              <w:rPr>
                <w:rFonts w:ascii="Century Gothic" w:hAnsi="Century Gothic"/>
                <w:iCs/>
                <w:sz w:val="13"/>
                <w:szCs w:val="13"/>
                <w:lang w:val="ru-RU"/>
              </w:rPr>
            </w:pPr>
            <w:proofErr w:type="spellStart"/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Гала-ужин</w:t>
            </w:r>
            <w:proofErr w:type="spellEnd"/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в </w:t>
            </w:r>
            <w:r w:rsidRPr="00E20B9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театре-ресторане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в Риме </w:t>
            </w:r>
            <w:r w:rsidRPr="00E20B9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 xml:space="preserve">(в стоимость </w:t>
            </w:r>
            <w:proofErr w:type="gramStart"/>
            <w:r w:rsidRPr="00E20B9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включены</w:t>
            </w:r>
            <w:proofErr w:type="gramEnd"/>
            <w:r w:rsidRPr="00E20B9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 xml:space="preserve"> минеральная вода и вино)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en-GB"/>
              </w:rPr>
              <w:t>47,00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FB7D8B" w:rsidRDefault="00D03E63" w:rsidP="00D42C4A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Катер</w:t>
            </w:r>
            <w:r w:rsidRPr="00FB7D8B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в</w:t>
            </w:r>
            <w:r w:rsidRPr="00FB7D8B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Венеции</w:t>
            </w:r>
            <w:r w:rsidRPr="00FB7D8B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по</w:t>
            </w:r>
            <w:r w:rsidRPr="00FB7D8B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 xml:space="preserve"> </w:t>
            </w:r>
            <w:r w:rsidRPr="00FB7D8B">
              <w:rPr>
                <w:rFonts w:ascii="Century Gothic" w:hAnsi="Century Gothic" w:cs="Arial"/>
                <w:sz w:val="13"/>
                <w:szCs w:val="13"/>
                <w:lang w:val="ru-RU"/>
              </w:rPr>
              <w:t>«</w:t>
            </w:r>
            <w:r w:rsidRPr="00E20B93">
              <w:rPr>
                <w:rFonts w:ascii="Century Gothic" w:hAnsi="Century Gothic" w:cs="Arial"/>
                <w:sz w:val="13"/>
                <w:szCs w:val="13"/>
                <w:lang w:val="ru-RU"/>
              </w:rPr>
              <w:t>Каналу</w:t>
            </w:r>
            <w:r w:rsidRPr="00FB7D8B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20B93">
              <w:rPr>
                <w:rFonts w:ascii="Century Gothic" w:hAnsi="Century Gothic" w:cs="Arial"/>
                <w:sz w:val="13"/>
                <w:szCs w:val="13"/>
                <w:lang w:val="ru-RU"/>
              </w:rPr>
              <w:t>делла</w:t>
            </w:r>
            <w:proofErr w:type="spellEnd"/>
            <w:r w:rsidRPr="00FB7D8B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20B93">
              <w:rPr>
                <w:rFonts w:ascii="Century Gothic" w:hAnsi="Century Gothic" w:cs="Arial"/>
                <w:sz w:val="13"/>
                <w:szCs w:val="13"/>
                <w:lang w:val="ru-RU"/>
              </w:rPr>
              <w:t>Джудекка</w:t>
            </w:r>
            <w:proofErr w:type="spellEnd"/>
            <w:r w:rsidRPr="00FB7D8B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» </w:t>
            </w:r>
            <w:r w:rsidRPr="00E20B93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(туда</w:t>
            </w:r>
            <w:r w:rsidR="00027B71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/</w:t>
            </w:r>
            <w:r w:rsidRPr="00E20B93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обратно)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FB7D8B" w:rsidRDefault="00D03E63" w:rsidP="00027B71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Ужин в ресторане «</w:t>
            </w:r>
            <w:proofErr w:type="spellStart"/>
            <w:r w:rsidRPr="00E20B93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>Palazzo</w:t>
            </w:r>
            <w:proofErr w:type="spellEnd"/>
            <w:r w:rsidRPr="00E20B93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E20B93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>Borghese</w:t>
            </w:r>
            <w:proofErr w:type="spellEnd"/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» (</w:t>
            </w:r>
            <w:proofErr w:type="gramStart"/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включены</w:t>
            </w:r>
            <w:proofErr w:type="gramEnd"/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 минеральная вода и вино)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60,00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E20B93" w:rsidRDefault="00D03E63" w:rsidP="00D42C4A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b w:val="0"/>
                <w:bCs w:val="0"/>
                <w:sz w:val="13"/>
                <w:szCs w:val="13"/>
                <w:lang w:val="ru-RU"/>
              </w:rPr>
              <w:t xml:space="preserve">Посещение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Милана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FB7D8B" w:rsidRDefault="00D03E63" w:rsidP="00D42C4A">
            <w:pPr>
              <w:snapToGrid w:val="0"/>
              <w:rPr>
                <w:rFonts w:ascii="Century Gothic" w:hAnsi="Century Gothic"/>
                <w:bCs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Экскурсия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в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Неаполь</w:t>
            </w:r>
            <w:r w:rsidRPr="00FB7D8B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и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Помпеи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 </w:t>
            </w:r>
            <w:r w:rsidRPr="00E20B9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с</w:t>
            </w:r>
            <w:r w:rsidRPr="00FB7D8B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русскоговорящим</w:t>
            </w:r>
            <w:r w:rsidRPr="00FB7D8B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гидом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(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целый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день</w:t>
            </w:r>
            <w:r w:rsidRPr="00FB7D8B">
              <w:rPr>
                <w:rFonts w:ascii="Century Gothic" w:hAnsi="Century Gothic"/>
                <w:sz w:val="13"/>
                <w:szCs w:val="13"/>
                <w:lang w:val="ru-RU"/>
              </w:rPr>
              <w:t>)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</w:rPr>
            </w:pPr>
            <w:r w:rsidRPr="00E20B93">
              <w:rPr>
                <w:rFonts w:ascii="Century Gothic" w:hAnsi="Century Gothic"/>
                <w:sz w:val="13"/>
                <w:szCs w:val="13"/>
              </w:rPr>
              <w:t>70,00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snapToGrid w:val="0"/>
              <w:jc w:val="both"/>
              <w:rPr>
                <w:rFonts w:ascii="Century Gothic" w:hAnsi="Century Gothic"/>
                <w:bCs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Дегустация вина и типичных продуктов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Экскурсия «</w:t>
            </w:r>
            <w:r w:rsidRPr="00E20B93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>Христианский Рим»</w:t>
            </w: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 с русскоговорящим гидом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  <w:t>35,00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E20B93" w:rsidRDefault="00D03E63" w:rsidP="00D42C4A">
            <w:pPr>
              <w:snapToGrid w:val="0"/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Наушники на весь период пребывания</w:t>
            </w:r>
          </w:p>
        </w:tc>
        <w:tc>
          <w:tcPr>
            <w:tcW w:w="5472" w:type="dxa"/>
            <w:shd w:val="clear" w:color="auto" w:fill="DDDDDD"/>
          </w:tcPr>
          <w:p w:rsidR="00D03E63" w:rsidRPr="00E20B93" w:rsidRDefault="00D03E63" w:rsidP="00D42C4A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 w:cs="Arial"/>
                <w:i w:val="0"/>
                <w:sz w:val="13"/>
                <w:szCs w:val="13"/>
                <w:lang w:val="ru-RU"/>
              </w:rPr>
              <w:t xml:space="preserve">Экскурсия в </w:t>
            </w:r>
            <w:r w:rsidRPr="00E20B93">
              <w:rPr>
                <w:rFonts w:ascii="Century Gothic" w:hAnsi="Century Gothic" w:cs="Arial"/>
                <w:b/>
                <w:i w:val="0"/>
                <w:sz w:val="13"/>
                <w:szCs w:val="13"/>
                <w:lang w:val="ru-RU"/>
              </w:rPr>
              <w:t>«Римские Замки»</w:t>
            </w:r>
            <w:r w:rsidRPr="00E20B93">
              <w:rPr>
                <w:rFonts w:ascii="Century Gothic" w:hAnsi="Century Gothic" w:cs="Arial"/>
                <w:i w:val="0"/>
                <w:sz w:val="13"/>
                <w:szCs w:val="13"/>
                <w:lang w:val="ru-RU"/>
              </w:rPr>
              <w:t xml:space="preserve"> с русскоговорящим гидом</w:t>
            </w:r>
          </w:p>
        </w:tc>
        <w:tc>
          <w:tcPr>
            <w:tcW w:w="765" w:type="dxa"/>
            <w:shd w:val="clear" w:color="auto" w:fill="DDDDDD"/>
          </w:tcPr>
          <w:p w:rsidR="00D03E63" w:rsidRPr="00E20B93" w:rsidRDefault="00D03E63" w:rsidP="00D42C4A">
            <w:pPr>
              <w:autoSpaceDE w:val="0"/>
              <w:autoSpaceDN w:val="0"/>
              <w:jc w:val="center"/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  <w:t>40,00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</w:pPr>
            <w:r w:rsidRPr="00E20B93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>Напитки и чаевые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E20B93">
              <w:rPr>
                <w:rFonts w:ascii="Century Gothic" w:hAnsi="Century Gothic"/>
                <w:sz w:val="13"/>
                <w:szCs w:val="13"/>
              </w:rPr>
              <w:t>-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9668FE" w:rsidRDefault="00D03E63" w:rsidP="00FF7D32">
            <w:pPr>
              <w:snapToGrid w:val="0"/>
              <w:jc w:val="both"/>
              <w:rPr>
                <w:rFonts w:ascii="Century Gothic" w:hAnsi="Century Gothic"/>
                <w:b/>
                <w:sz w:val="14"/>
                <w:szCs w:val="14"/>
                <w:lang w:val="en-GB"/>
              </w:rPr>
            </w:pP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>Городской налог на проживание (оплачиваются на месте в отелях)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-</w:t>
            </w:r>
          </w:p>
        </w:tc>
      </w:tr>
    </w:tbl>
    <w:p w:rsidR="007115A5" w:rsidRPr="007115A5" w:rsidRDefault="007115A5" w:rsidP="007115A5">
      <w:pPr>
        <w:jc w:val="center"/>
        <w:rPr>
          <w:rFonts w:ascii="Century Gothic" w:hAnsi="Century Gothic"/>
          <w:b/>
          <w:bCs/>
          <w:color w:val="5F5F5F"/>
          <w:sz w:val="14"/>
          <w:szCs w:val="14"/>
          <w:lang w:val="ru-RU"/>
        </w:rPr>
      </w:pPr>
      <w:r w:rsidRPr="007115A5">
        <w:rPr>
          <w:rFonts w:ascii="Century Gothic" w:hAnsi="Century Gothic"/>
          <w:b/>
          <w:bCs/>
          <w:color w:val="5F5F5F"/>
          <w:sz w:val="14"/>
          <w:szCs w:val="14"/>
          <w:lang w:val="ru-RU"/>
        </w:rPr>
        <w:t xml:space="preserve">ПО ТЕХНИЧЕСКИМ ПРИЧИНАМ МАРШРУТ И ПОРЯДОК ЭКСКУРСИЙ МОГУТ БЫТЬ </w:t>
      </w:r>
      <w:proofErr w:type="gramStart"/>
      <w:r w:rsidRPr="007115A5">
        <w:rPr>
          <w:rFonts w:ascii="Century Gothic" w:hAnsi="Century Gothic"/>
          <w:b/>
          <w:bCs/>
          <w:color w:val="5F5F5F"/>
          <w:sz w:val="14"/>
          <w:szCs w:val="14"/>
          <w:lang w:val="ru-RU"/>
        </w:rPr>
        <w:t>ИЗМЕНЕНЫ</w:t>
      </w:r>
      <w:proofErr w:type="gramEnd"/>
    </w:p>
    <w:p w:rsidR="00F02531" w:rsidRPr="007115A5" w:rsidRDefault="007115A5" w:rsidP="007115A5">
      <w:pPr>
        <w:jc w:val="center"/>
        <w:rPr>
          <w:rFonts w:ascii="Century Gothic" w:hAnsi="Century Gothic"/>
          <w:b/>
          <w:bCs/>
          <w:color w:val="5F5F5F"/>
          <w:sz w:val="14"/>
          <w:szCs w:val="14"/>
          <w:lang w:val="ru-RU"/>
        </w:rPr>
      </w:pPr>
      <w:r w:rsidRPr="007115A5">
        <w:rPr>
          <w:rFonts w:ascii="Century Gothic" w:hAnsi="Century Gothic"/>
          <w:b/>
          <w:bCs/>
          <w:color w:val="5F5F5F"/>
          <w:sz w:val="14"/>
          <w:szCs w:val="14"/>
          <w:lang w:val="ru-RU"/>
        </w:rPr>
        <w:t>*В ПЕРИОД ВЫСТАВОК И КОНГРЕССОВ ДЛЯ ТУРИСТОВ, ОПЛАТИВШИХ РАЗМЕЩЕНИЕ В ЦЕНТРЕ ФЛОРЕНЦИИ, ВОЗМОЖНО РАЗМЕЩЕНИЕ В ОТЕЛЯХ КАТЕГОРИИ 4</w:t>
      </w:r>
      <w:proofErr w:type="gramStart"/>
      <w:r w:rsidRPr="007115A5">
        <w:rPr>
          <w:rFonts w:ascii="Century Gothic" w:hAnsi="Century Gothic"/>
          <w:b/>
          <w:bCs/>
          <w:color w:val="5F5F5F"/>
          <w:sz w:val="14"/>
          <w:szCs w:val="14"/>
          <w:lang w:val="ru-RU"/>
        </w:rPr>
        <w:t>* В</w:t>
      </w:r>
      <w:proofErr w:type="gramEnd"/>
      <w:r w:rsidRPr="007115A5">
        <w:rPr>
          <w:rFonts w:ascii="Century Gothic" w:hAnsi="Century Gothic"/>
          <w:b/>
          <w:bCs/>
          <w:color w:val="5F5F5F"/>
          <w:sz w:val="14"/>
          <w:szCs w:val="14"/>
          <w:lang w:val="ru-RU"/>
        </w:rPr>
        <w:t xml:space="preserve"> МОНТЕКАТИНИ</w:t>
      </w:r>
    </w:p>
    <w:sectPr w:rsidR="00F02531" w:rsidRPr="007115A5" w:rsidSect="00170DDE">
      <w:headerReference w:type="default" r:id="rId7"/>
      <w:footerReference w:type="default" r:id="rId8"/>
      <w:footnotePr>
        <w:pos w:val="beneathText"/>
      </w:footnotePr>
      <w:pgSz w:w="11905" w:h="16837"/>
      <w:pgMar w:top="1240" w:right="1134" w:bottom="851" w:left="1134" w:header="340" w:footer="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69" w:rsidRDefault="00821C69">
      <w:r>
        <w:separator/>
      </w:r>
    </w:p>
  </w:endnote>
  <w:endnote w:type="continuationSeparator" w:id="0">
    <w:p w:rsidR="00821C69" w:rsidRDefault="00821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shd w:val="clear" w:color="auto" w:fill="005F99"/>
      <w:tblLook w:val="04A0"/>
    </w:tblPr>
    <w:tblGrid>
      <w:gridCol w:w="10773"/>
    </w:tblGrid>
    <w:tr w:rsidR="00150C16" w:rsidTr="00C2433B">
      <w:trPr>
        <w:trHeight w:hRule="exact" w:val="567"/>
        <w:jc w:val="center"/>
      </w:trPr>
      <w:tc>
        <w:tcPr>
          <w:tcW w:w="5000" w:type="pct"/>
          <w:shd w:val="clear" w:color="auto" w:fill="005F99"/>
          <w:vAlign w:val="center"/>
        </w:tcPr>
        <w:p w:rsidR="00150C16" w:rsidRPr="00E41B3B" w:rsidRDefault="00150C16" w:rsidP="0037766E">
          <w:pPr>
            <w:pStyle w:val="a9"/>
            <w:tabs>
              <w:tab w:val="clear" w:pos="4819"/>
              <w:tab w:val="clear" w:pos="9638"/>
              <w:tab w:val="center" w:pos="3826"/>
              <w:tab w:val="right" w:pos="9497"/>
            </w:tabs>
            <w:ind w:left="-993" w:right="-852"/>
            <w:jc w:val="center"/>
            <w:rPr>
              <w:rFonts w:ascii="Century Gothic" w:hAnsi="Century Gothic"/>
              <w:sz w:val="16"/>
              <w:szCs w:val="16"/>
            </w:rPr>
          </w:pPr>
        </w:p>
      </w:tc>
    </w:tr>
  </w:tbl>
  <w:p w:rsidR="00150C16" w:rsidRPr="00B93BAC" w:rsidRDefault="00150C16" w:rsidP="00B93B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69" w:rsidRDefault="00821C69">
      <w:r>
        <w:separator/>
      </w:r>
    </w:p>
  </w:footnote>
  <w:footnote w:type="continuationSeparator" w:id="0">
    <w:p w:rsidR="00821C69" w:rsidRDefault="00821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shd w:val="clear" w:color="auto" w:fill="005F99"/>
      <w:tblLook w:val="04A0"/>
    </w:tblPr>
    <w:tblGrid>
      <w:gridCol w:w="10773"/>
    </w:tblGrid>
    <w:tr w:rsidR="00150C16" w:rsidRPr="00E41B3B" w:rsidTr="00C2433B">
      <w:trPr>
        <w:trHeight w:hRule="exact" w:val="1134"/>
        <w:jc w:val="center"/>
      </w:trPr>
      <w:tc>
        <w:tcPr>
          <w:tcW w:w="3715" w:type="dxa"/>
          <w:shd w:val="clear" w:color="auto" w:fill="005F99"/>
          <w:vAlign w:val="center"/>
        </w:tcPr>
        <w:p w:rsidR="00150C16" w:rsidRPr="00E74B81" w:rsidRDefault="00E74B81" w:rsidP="00B83AF0">
          <w:pPr>
            <w:pStyle w:val="ac"/>
            <w:rPr>
              <w:rFonts w:ascii="Century Gothic" w:hAnsi="Century Gothic"/>
              <w:color w:val="FFFFFF"/>
              <w:sz w:val="40"/>
              <w:szCs w:val="40"/>
            </w:rPr>
          </w:pPr>
          <w:r w:rsidRPr="00E74B81">
            <w:rPr>
              <w:rFonts w:ascii="Century Gothic" w:hAnsi="Century Gothic"/>
              <w:color w:val="FFFFFF"/>
              <w:sz w:val="40"/>
              <w:szCs w:val="40"/>
            </w:rPr>
            <w:t>THE TOP Rome-Milan</w:t>
          </w:r>
        </w:p>
        <w:p w:rsidR="00E74B81" w:rsidRPr="007115A5" w:rsidRDefault="00E74B81" w:rsidP="00B83AF0">
          <w:pPr>
            <w:pStyle w:val="ac"/>
            <w:rPr>
              <w:rFonts w:ascii="Century Gothic" w:hAnsi="Century Gothic"/>
              <w:color w:val="FFFFFF"/>
              <w:sz w:val="12"/>
              <w:szCs w:val="12"/>
            </w:rPr>
          </w:pPr>
        </w:p>
        <w:p w:rsidR="00E74B81" w:rsidRPr="00FB7D8B" w:rsidRDefault="00D03E63" w:rsidP="00B83AF0">
          <w:pPr>
            <w:pStyle w:val="ac"/>
            <w:rPr>
              <w:rFonts w:ascii="Century Gothic" w:hAnsi="Century Gothic"/>
              <w:color w:val="FFFFFF"/>
              <w:sz w:val="22"/>
              <w:szCs w:val="22"/>
              <w:lang w:val="en-US"/>
            </w:rPr>
          </w:pPr>
          <w:r>
            <w:rPr>
              <w:rFonts w:ascii="Century Gothic" w:hAnsi="Century Gothic"/>
              <w:color w:val="FFFFFF"/>
              <w:sz w:val="22"/>
              <w:szCs w:val="22"/>
            </w:rPr>
            <w:t xml:space="preserve">8 </w:t>
          </w:r>
          <w:r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>дней</w:t>
          </w:r>
          <w:r>
            <w:rPr>
              <w:rFonts w:ascii="Century Gothic" w:hAnsi="Century Gothic"/>
              <w:color w:val="FFFFFF"/>
              <w:sz w:val="22"/>
              <w:szCs w:val="22"/>
            </w:rPr>
            <w:t xml:space="preserve">/ 7 </w:t>
          </w:r>
          <w:r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>ночей</w:t>
          </w:r>
        </w:p>
        <w:p w:rsidR="00150C16" w:rsidRPr="00B83AF0" w:rsidRDefault="00150C16" w:rsidP="00B83AF0">
          <w:pPr>
            <w:pStyle w:val="ac"/>
          </w:pPr>
        </w:p>
      </w:tc>
    </w:tr>
  </w:tbl>
  <w:p w:rsidR="00150C16" w:rsidRPr="00B83AF0" w:rsidRDefault="00773FAD">
    <w:pPr>
      <w:pStyle w:val="ac"/>
    </w:pPr>
    <w:r w:rsidRPr="00773FA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69.4pt;margin-top:26.75pt;width:330.65pt;height:21.8pt;z-index:251657216;mso-position-horizontal-relative:text;mso-position-vertical-relative:text" stroked="f">
          <v:fill recolor="t" rotate="t"/>
          <v:stroke r:id="rId1" o:title=""/>
          <v:imagedata embosscolor="shadow add(51)"/>
          <v:shadow color="#868686"/>
          <v:textpath style="font-family:&quot;Arial Black&quot;;v-text-kern:t" trim="t" fitpath="t" string="ALL COLOURS OF ITAL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7DF5030E"/>
    <w:multiLevelType w:val="hybridMultilevel"/>
    <w:tmpl w:val="D1EA75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ru v:ext="edit" colors="#069,#ddd"/>
      <o:colormenu v:ext="edit" fillcolor="#ddd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E78D5"/>
    <w:rsid w:val="00020E76"/>
    <w:rsid w:val="00024E9A"/>
    <w:rsid w:val="00026157"/>
    <w:rsid w:val="000275FA"/>
    <w:rsid w:val="00027B71"/>
    <w:rsid w:val="00031299"/>
    <w:rsid w:val="00035FD8"/>
    <w:rsid w:val="00047EEA"/>
    <w:rsid w:val="00051AEA"/>
    <w:rsid w:val="00053701"/>
    <w:rsid w:val="00065C86"/>
    <w:rsid w:val="00080E65"/>
    <w:rsid w:val="00097670"/>
    <w:rsid w:val="000A1401"/>
    <w:rsid w:val="000A51C3"/>
    <w:rsid w:val="000B1733"/>
    <w:rsid w:val="000B3CBB"/>
    <w:rsid w:val="000C2ED8"/>
    <w:rsid w:val="000C65D9"/>
    <w:rsid w:val="000D4466"/>
    <w:rsid w:val="000D72EA"/>
    <w:rsid w:val="000E5532"/>
    <w:rsid w:val="000E5633"/>
    <w:rsid w:val="000F3110"/>
    <w:rsid w:val="000F7BB0"/>
    <w:rsid w:val="0011521B"/>
    <w:rsid w:val="001166B4"/>
    <w:rsid w:val="001223CB"/>
    <w:rsid w:val="001439F1"/>
    <w:rsid w:val="00144AAB"/>
    <w:rsid w:val="00150C16"/>
    <w:rsid w:val="00152A5C"/>
    <w:rsid w:val="00155CEA"/>
    <w:rsid w:val="00170DDE"/>
    <w:rsid w:val="001919E8"/>
    <w:rsid w:val="001A0184"/>
    <w:rsid w:val="001A0A43"/>
    <w:rsid w:val="001A271A"/>
    <w:rsid w:val="001A56AD"/>
    <w:rsid w:val="001F15BA"/>
    <w:rsid w:val="001F3C96"/>
    <w:rsid w:val="002037D1"/>
    <w:rsid w:val="00210DB6"/>
    <w:rsid w:val="002118F6"/>
    <w:rsid w:val="00214D09"/>
    <w:rsid w:val="002157E1"/>
    <w:rsid w:val="00215ECB"/>
    <w:rsid w:val="002170CA"/>
    <w:rsid w:val="002243C9"/>
    <w:rsid w:val="00227753"/>
    <w:rsid w:val="0024266B"/>
    <w:rsid w:val="0024794F"/>
    <w:rsid w:val="002519D7"/>
    <w:rsid w:val="002905F9"/>
    <w:rsid w:val="00290664"/>
    <w:rsid w:val="0029289C"/>
    <w:rsid w:val="002A35F6"/>
    <w:rsid w:val="002B6B38"/>
    <w:rsid w:val="002C420C"/>
    <w:rsid w:val="002D63F6"/>
    <w:rsid w:val="002F04B0"/>
    <w:rsid w:val="002F50DF"/>
    <w:rsid w:val="002F5E37"/>
    <w:rsid w:val="002F652D"/>
    <w:rsid w:val="003030D6"/>
    <w:rsid w:val="00304257"/>
    <w:rsid w:val="003108E1"/>
    <w:rsid w:val="00323840"/>
    <w:rsid w:val="003307F7"/>
    <w:rsid w:val="00336217"/>
    <w:rsid w:val="00342A58"/>
    <w:rsid w:val="0034373C"/>
    <w:rsid w:val="00346457"/>
    <w:rsid w:val="00353136"/>
    <w:rsid w:val="00361264"/>
    <w:rsid w:val="003647B9"/>
    <w:rsid w:val="00366187"/>
    <w:rsid w:val="00372C1B"/>
    <w:rsid w:val="0037766E"/>
    <w:rsid w:val="00386775"/>
    <w:rsid w:val="0039370A"/>
    <w:rsid w:val="003A413C"/>
    <w:rsid w:val="003A4298"/>
    <w:rsid w:val="003B53DC"/>
    <w:rsid w:val="003C21CF"/>
    <w:rsid w:val="003C36B2"/>
    <w:rsid w:val="003D263A"/>
    <w:rsid w:val="003D3982"/>
    <w:rsid w:val="003D5466"/>
    <w:rsid w:val="003D756E"/>
    <w:rsid w:val="003D76B6"/>
    <w:rsid w:val="003F23A0"/>
    <w:rsid w:val="003F6048"/>
    <w:rsid w:val="00400701"/>
    <w:rsid w:val="00402636"/>
    <w:rsid w:val="00410AE0"/>
    <w:rsid w:val="00413138"/>
    <w:rsid w:val="00422B66"/>
    <w:rsid w:val="004343ED"/>
    <w:rsid w:val="00450E86"/>
    <w:rsid w:val="0046134A"/>
    <w:rsid w:val="004618F5"/>
    <w:rsid w:val="00467DA9"/>
    <w:rsid w:val="00491FF8"/>
    <w:rsid w:val="004972F5"/>
    <w:rsid w:val="004B0C4C"/>
    <w:rsid w:val="004B0EA4"/>
    <w:rsid w:val="004B0ED5"/>
    <w:rsid w:val="004C1950"/>
    <w:rsid w:val="004C24A7"/>
    <w:rsid w:val="004C2D89"/>
    <w:rsid w:val="004E587F"/>
    <w:rsid w:val="004E6AAB"/>
    <w:rsid w:val="004E7A6E"/>
    <w:rsid w:val="00504038"/>
    <w:rsid w:val="0050641D"/>
    <w:rsid w:val="00545B8C"/>
    <w:rsid w:val="00563F9A"/>
    <w:rsid w:val="00570F99"/>
    <w:rsid w:val="005835D5"/>
    <w:rsid w:val="00590CA0"/>
    <w:rsid w:val="005A324C"/>
    <w:rsid w:val="005B4D7B"/>
    <w:rsid w:val="005C1840"/>
    <w:rsid w:val="005C5349"/>
    <w:rsid w:val="005D0B50"/>
    <w:rsid w:val="005D0E2E"/>
    <w:rsid w:val="005D66EF"/>
    <w:rsid w:val="005E37C2"/>
    <w:rsid w:val="005E42CF"/>
    <w:rsid w:val="005E6410"/>
    <w:rsid w:val="005F3463"/>
    <w:rsid w:val="005F5443"/>
    <w:rsid w:val="00603E7B"/>
    <w:rsid w:val="00615BC5"/>
    <w:rsid w:val="00623926"/>
    <w:rsid w:val="00626663"/>
    <w:rsid w:val="00634E33"/>
    <w:rsid w:val="0066506B"/>
    <w:rsid w:val="00667661"/>
    <w:rsid w:val="00671EC8"/>
    <w:rsid w:val="00673245"/>
    <w:rsid w:val="00676632"/>
    <w:rsid w:val="00684AC8"/>
    <w:rsid w:val="00691B70"/>
    <w:rsid w:val="00697F56"/>
    <w:rsid w:val="006A0DEC"/>
    <w:rsid w:val="006B3385"/>
    <w:rsid w:val="006C1EB7"/>
    <w:rsid w:val="006C44B8"/>
    <w:rsid w:val="006D3D42"/>
    <w:rsid w:val="006D43C2"/>
    <w:rsid w:val="006D7F35"/>
    <w:rsid w:val="006E4CA1"/>
    <w:rsid w:val="006F088D"/>
    <w:rsid w:val="006F4182"/>
    <w:rsid w:val="00710905"/>
    <w:rsid w:val="007115A5"/>
    <w:rsid w:val="00735482"/>
    <w:rsid w:val="00737A23"/>
    <w:rsid w:val="007706A4"/>
    <w:rsid w:val="00773133"/>
    <w:rsid w:val="00773FAD"/>
    <w:rsid w:val="00784164"/>
    <w:rsid w:val="00793BED"/>
    <w:rsid w:val="007A6A66"/>
    <w:rsid w:val="007B2447"/>
    <w:rsid w:val="007B4F40"/>
    <w:rsid w:val="007B51FF"/>
    <w:rsid w:val="007C642E"/>
    <w:rsid w:val="007D0F47"/>
    <w:rsid w:val="007D6CB3"/>
    <w:rsid w:val="007E19BA"/>
    <w:rsid w:val="007E5CBE"/>
    <w:rsid w:val="007F1B2A"/>
    <w:rsid w:val="007F311F"/>
    <w:rsid w:val="007F5D2D"/>
    <w:rsid w:val="008125E2"/>
    <w:rsid w:val="00815A59"/>
    <w:rsid w:val="0081688D"/>
    <w:rsid w:val="00821C69"/>
    <w:rsid w:val="008311FB"/>
    <w:rsid w:val="00833159"/>
    <w:rsid w:val="00836B37"/>
    <w:rsid w:val="00837F08"/>
    <w:rsid w:val="00860766"/>
    <w:rsid w:val="00870A34"/>
    <w:rsid w:val="00881B71"/>
    <w:rsid w:val="0088694B"/>
    <w:rsid w:val="008A30B9"/>
    <w:rsid w:val="008B1265"/>
    <w:rsid w:val="008B2614"/>
    <w:rsid w:val="008B4430"/>
    <w:rsid w:val="008D649A"/>
    <w:rsid w:val="008D7289"/>
    <w:rsid w:val="008E1C0A"/>
    <w:rsid w:val="008F10A7"/>
    <w:rsid w:val="008F616E"/>
    <w:rsid w:val="008F6357"/>
    <w:rsid w:val="008F7251"/>
    <w:rsid w:val="008F7F01"/>
    <w:rsid w:val="009134DA"/>
    <w:rsid w:val="00921F95"/>
    <w:rsid w:val="00925A9A"/>
    <w:rsid w:val="00954113"/>
    <w:rsid w:val="00967BBE"/>
    <w:rsid w:val="00975A74"/>
    <w:rsid w:val="0098332A"/>
    <w:rsid w:val="00985865"/>
    <w:rsid w:val="00994163"/>
    <w:rsid w:val="009A03AA"/>
    <w:rsid w:val="009A608A"/>
    <w:rsid w:val="009A6A56"/>
    <w:rsid w:val="009C2F6A"/>
    <w:rsid w:val="009F02BD"/>
    <w:rsid w:val="009F63F5"/>
    <w:rsid w:val="00A03757"/>
    <w:rsid w:val="00A04918"/>
    <w:rsid w:val="00A1185C"/>
    <w:rsid w:val="00A126B1"/>
    <w:rsid w:val="00A149E6"/>
    <w:rsid w:val="00A277B4"/>
    <w:rsid w:val="00A32622"/>
    <w:rsid w:val="00A464A0"/>
    <w:rsid w:val="00A46673"/>
    <w:rsid w:val="00A55924"/>
    <w:rsid w:val="00A633F0"/>
    <w:rsid w:val="00A67E8E"/>
    <w:rsid w:val="00A724F3"/>
    <w:rsid w:val="00AB716C"/>
    <w:rsid w:val="00AC5285"/>
    <w:rsid w:val="00AD51DE"/>
    <w:rsid w:val="00AE0C3B"/>
    <w:rsid w:val="00AE70AC"/>
    <w:rsid w:val="00B06A50"/>
    <w:rsid w:val="00B1189B"/>
    <w:rsid w:val="00B144EF"/>
    <w:rsid w:val="00B14580"/>
    <w:rsid w:val="00B16599"/>
    <w:rsid w:val="00B16A45"/>
    <w:rsid w:val="00B21A5F"/>
    <w:rsid w:val="00B258B6"/>
    <w:rsid w:val="00B449A3"/>
    <w:rsid w:val="00B50CB5"/>
    <w:rsid w:val="00B50E51"/>
    <w:rsid w:val="00B5185C"/>
    <w:rsid w:val="00B522D7"/>
    <w:rsid w:val="00B73C30"/>
    <w:rsid w:val="00B75FE0"/>
    <w:rsid w:val="00B83AF0"/>
    <w:rsid w:val="00B93BAC"/>
    <w:rsid w:val="00B95FF7"/>
    <w:rsid w:val="00BA390B"/>
    <w:rsid w:val="00BB13E8"/>
    <w:rsid w:val="00BB4CFC"/>
    <w:rsid w:val="00BD46EF"/>
    <w:rsid w:val="00BD780B"/>
    <w:rsid w:val="00BE0276"/>
    <w:rsid w:val="00BE1962"/>
    <w:rsid w:val="00BF3F83"/>
    <w:rsid w:val="00C15914"/>
    <w:rsid w:val="00C2433B"/>
    <w:rsid w:val="00C27D83"/>
    <w:rsid w:val="00C30A95"/>
    <w:rsid w:val="00C461DD"/>
    <w:rsid w:val="00C64B18"/>
    <w:rsid w:val="00C65BD3"/>
    <w:rsid w:val="00C707B0"/>
    <w:rsid w:val="00C73161"/>
    <w:rsid w:val="00C76ECC"/>
    <w:rsid w:val="00C844A9"/>
    <w:rsid w:val="00C870BA"/>
    <w:rsid w:val="00C90932"/>
    <w:rsid w:val="00C93CC1"/>
    <w:rsid w:val="00C9427A"/>
    <w:rsid w:val="00CB3BA3"/>
    <w:rsid w:val="00CC40C4"/>
    <w:rsid w:val="00CD2C7B"/>
    <w:rsid w:val="00CE24CF"/>
    <w:rsid w:val="00CE78D5"/>
    <w:rsid w:val="00CE7A4A"/>
    <w:rsid w:val="00CF42A4"/>
    <w:rsid w:val="00CF4EDE"/>
    <w:rsid w:val="00CF7F09"/>
    <w:rsid w:val="00D00AF3"/>
    <w:rsid w:val="00D01509"/>
    <w:rsid w:val="00D03E63"/>
    <w:rsid w:val="00D233E6"/>
    <w:rsid w:val="00D2643F"/>
    <w:rsid w:val="00D323A3"/>
    <w:rsid w:val="00D33FDD"/>
    <w:rsid w:val="00D362B1"/>
    <w:rsid w:val="00D42C4A"/>
    <w:rsid w:val="00D75455"/>
    <w:rsid w:val="00D7631A"/>
    <w:rsid w:val="00D83317"/>
    <w:rsid w:val="00D83B8A"/>
    <w:rsid w:val="00D85E33"/>
    <w:rsid w:val="00D946F7"/>
    <w:rsid w:val="00D95547"/>
    <w:rsid w:val="00D97C5E"/>
    <w:rsid w:val="00DB5A81"/>
    <w:rsid w:val="00DB659E"/>
    <w:rsid w:val="00DB7949"/>
    <w:rsid w:val="00DD3429"/>
    <w:rsid w:val="00DE6540"/>
    <w:rsid w:val="00DE6574"/>
    <w:rsid w:val="00DE6613"/>
    <w:rsid w:val="00DF1BD4"/>
    <w:rsid w:val="00DF399D"/>
    <w:rsid w:val="00DF5D96"/>
    <w:rsid w:val="00E02EDB"/>
    <w:rsid w:val="00E17B51"/>
    <w:rsid w:val="00E334E3"/>
    <w:rsid w:val="00E41B3B"/>
    <w:rsid w:val="00E529D3"/>
    <w:rsid w:val="00E60493"/>
    <w:rsid w:val="00E72A79"/>
    <w:rsid w:val="00E74B81"/>
    <w:rsid w:val="00E8157E"/>
    <w:rsid w:val="00E92E13"/>
    <w:rsid w:val="00E935B8"/>
    <w:rsid w:val="00EA013F"/>
    <w:rsid w:val="00EA6215"/>
    <w:rsid w:val="00EB076F"/>
    <w:rsid w:val="00EB42D1"/>
    <w:rsid w:val="00ED43DF"/>
    <w:rsid w:val="00EE0274"/>
    <w:rsid w:val="00EE1677"/>
    <w:rsid w:val="00EF2F54"/>
    <w:rsid w:val="00EF43BD"/>
    <w:rsid w:val="00F003F5"/>
    <w:rsid w:val="00F02531"/>
    <w:rsid w:val="00F37E05"/>
    <w:rsid w:val="00F45A29"/>
    <w:rsid w:val="00F46190"/>
    <w:rsid w:val="00F4635A"/>
    <w:rsid w:val="00F47980"/>
    <w:rsid w:val="00F653F7"/>
    <w:rsid w:val="00F700EE"/>
    <w:rsid w:val="00F72DF0"/>
    <w:rsid w:val="00F77307"/>
    <w:rsid w:val="00F82406"/>
    <w:rsid w:val="00F830A6"/>
    <w:rsid w:val="00F84A5E"/>
    <w:rsid w:val="00F936CC"/>
    <w:rsid w:val="00FA6548"/>
    <w:rsid w:val="00FB7D8B"/>
    <w:rsid w:val="00FC4C55"/>
    <w:rsid w:val="00FC6363"/>
    <w:rsid w:val="00FD1E5B"/>
    <w:rsid w:val="00FD7310"/>
    <w:rsid w:val="00FF1A22"/>
    <w:rsid w:val="00FF4E51"/>
    <w:rsid w:val="00FF59D4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69,#ddd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FAD"/>
    <w:pPr>
      <w:suppressAutoHyphens/>
    </w:pPr>
    <w:rPr>
      <w:lang w:val="it-IT" w:eastAsia="it-IT"/>
    </w:rPr>
  </w:style>
  <w:style w:type="paragraph" w:styleId="1">
    <w:name w:val="heading 1"/>
    <w:basedOn w:val="a"/>
    <w:next w:val="a"/>
    <w:qFormat/>
    <w:rsid w:val="00773FAD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qFormat/>
    <w:rsid w:val="00773FAD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qFormat/>
    <w:rsid w:val="00773FAD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rsid w:val="00773FAD"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rsid w:val="00773FAD"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rsid w:val="00773FAD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rsid w:val="00773FAD"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3FAD"/>
    <w:rPr>
      <w:rFonts w:ascii="Symbol" w:hAnsi="Symbol"/>
    </w:rPr>
  </w:style>
  <w:style w:type="character" w:customStyle="1" w:styleId="WW8Num1z1">
    <w:name w:val="WW8Num1z1"/>
    <w:rsid w:val="00773FAD"/>
    <w:rPr>
      <w:rFonts w:ascii="Courier New" w:hAnsi="Courier New"/>
    </w:rPr>
  </w:style>
  <w:style w:type="character" w:customStyle="1" w:styleId="WW8Num1z2">
    <w:name w:val="WW8Num1z2"/>
    <w:rsid w:val="00773FAD"/>
    <w:rPr>
      <w:rFonts w:ascii="Wingdings" w:hAnsi="Wingdings"/>
    </w:rPr>
  </w:style>
  <w:style w:type="character" w:customStyle="1" w:styleId="WW8Num2z0">
    <w:name w:val="WW8Num2z0"/>
    <w:rsid w:val="00773FAD"/>
    <w:rPr>
      <w:rFonts w:ascii="Symbol" w:hAnsi="Symbol"/>
    </w:rPr>
  </w:style>
  <w:style w:type="character" w:customStyle="1" w:styleId="WW8Num2z1">
    <w:name w:val="WW8Num2z1"/>
    <w:rsid w:val="00773FAD"/>
    <w:rPr>
      <w:rFonts w:ascii="Courier New" w:hAnsi="Courier New"/>
    </w:rPr>
  </w:style>
  <w:style w:type="character" w:customStyle="1" w:styleId="WW8Num2z2">
    <w:name w:val="WW8Num2z2"/>
    <w:rsid w:val="00773FAD"/>
    <w:rPr>
      <w:rFonts w:ascii="Wingdings" w:hAnsi="Wingdings"/>
    </w:rPr>
  </w:style>
  <w:style w:type="character" w:customStyle="1" w:styleId="WW8Num3z0">
    <w:name w:val="WW8Num3z0"/>
    <w:rsid w:val="00773FAD"/>
    <w:rPr>
      <w:rFonts w:ascii="Symbol" w:hAnsi="Symbol"/>
    </w:rPr>
  </w:style>
  <w:style w:type="character" w:customStyle="1" w:styleId="WW8Num3z1">
    <w:name w:val="WW8Num3z1"/>
    <w:rsid w:val="00773FAD"/>
    <w:rPr>
      <w:rFonts w:ascii="Courier New" w:hAnsi="Courier New"/>
    </w:rPr>
  </w:style>
  <w:style w:type="character" w:customStyle="1" w:styleId="WW8Num3z2">
    <w:name w:val="WW8Num3z2"/>
    <w:rsid w:val="00773FAD"/>
    <w:rPr>
      <w:rFonts w:ascii="Wingdings" w:hAnsi="Wingdings"/>
    </w:rPr>
  </w:style>
  <w:style w:type="character" w:customStyle="1" w:styleId="WW8Num4z0">
    <w:name w:val="WW8Num4z0"/>
    <w:rsid w:val="00773FAD"/>
    <w:rPr>
      <w:rFonts w:ascii="Symbol" w:hAnsi="Symbol"/>
    </w:rPr>
  </w:style>
  <w:style w:type="character" w:customStyle="1" w:styleId="WW8Num4z1">
    <w:name w:val="WW8Num4z1"/>
    <w:rsid w:val="00773FAD"/>
    <w:rPr>
      <w:rFonts w:ascii="Courier New" w:hAnsi="Courier New"/>
    </w:rPr>
  </w:style>
  <w:style w:type="character" w:customStyle="1" w:styleId="WW8Num4z2">
    <w:name w:val="WW8Num4z2"/>
    <w:rsid w:val="00773FAD"/>
    <w:rPr>
      <w:rFonts w:ascii="Wingdings" w:hAnsi="Wingdings"/>
    </w:rPr>
  </w:style>
  <w:style w:type="character" w:customStyle="1" w:styleId="WW8Num5z0">
    <w:name w:val="WW8Num5z0"/>
    <w:rsid w:val="00773FAD"/>
    <w:rPr>
      <w:rFonts w:ascii="Symbol" w:hAnsi="Symbol"/>
    </w:rPr>
  </w:style>
  <w:style w:type="character" w:customStyle="1" w:styleId="WW8Num5z1">
    <w:name w:val="WW8Num5z1"/>
    <w:rsid w:val="00773FAD"/>
    <w:rPr>
      <w:rFonts w:ascii="Courier New" w:hAnsi="Courier New"/>
    </w:rPr>
  </w:style>
  <w:style w:type="character" w:customStyle="1" w:styleId="WW8Num5z2">
    <w:name w:val="WW8Num5z2"/>
    <w:rsid w:val="00773FAD"/>
    <w:rPr>
      <w:rFonts w:ascii="Wingdings" w:hAnsi="Wingdings"/>
    </w:rPr>
  </w:style>
  <w:style w:type="character" w:customStyle="1" w:styleId="WW8Num6z0">
    <w:name w:val="WW8Num6z0"/>
    <w:rsid w:val="00773FAD"/>
    <w:rPr>
      <w:rFonts w:ascii="Symbol" w:hAnsi="Symbol"/>
    </w:rPr>
  </w:style>
  <w:style w:type="character" w:customStyle="1" w:styleId="WW8Num7z0">
    <w:name w:val="WW8Num7z0"/>
    <w:rsid w:val="00773FAD"/>
    <w:rPr>
      <w:rFonts w:ascii="Symbol" w:hAnsi="Symbol"/>
    </w:rPr>
  </w:style>
  <w:style w:type="character" w:customStyle="1" w:styleId="WW8Num7z1">
    <w:name w:val="WW8Num7z1"/>
    <w:rsid w:val="00773FAD"/>
    <w:rPr>
      <w:rFonts w:ascii="Courier New" w:hAnsi="Courier New"/>
    </w:rPr>
  </w:style>
  <w:style w:type="character" w:customStyle="1" w:styleId="WW8Num7z2">
    <w:name w:val="WW8Num7z2"/>
    <w:rsid w:val="00773FAD"/>
    <w:rPr>
      <w:rFonts w:ascii="Wingdings" w:hAnsi="Wingdings"/>
    </w:rPr>
  </w:style>
  <w:style w:type="character" w:customStyle="1" w:styleId="Carpredefinitoparagrafo1">
    <w:name w:val="Car. predefinito paragrafo1"/>
    <w:rsid w:val="00773FAD"/>
  </w:style>
  <w:style w:type="character" w:styleId="a3">
    <w:name w:val="page number"/>
    <w:basedOn w:val="Carpredefinitoparagrafo1"/>
    <w:rsid w:val="00773FAD"/>
  </w:style>
  <w:style w:type="paragraph" w:customStyle="1" w:styleId="Intestazione1">
    <w:name w:val="Intestazione1"/>
    <w:basedOn w:val="a"/>
    <w:next w:val="a4"/>
    <w:rsid w:val="00773F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773FAD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sid w:val="00773FAD"/>
    <w:rPr>
      <w:rFonts w:cs="Tahoma"/>
    </w:rPr>
  </w:style>
  <w:style w:type="paragraph" w:customStyle="1" w:styleId="Didascalia1">
    <w:name w:val="Didascalia1"/>
    <w:basedOn w:val="a"/>
    <w:rsid w:val="00773F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rsid w:val="00773FAD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773FAD"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rsid w:val="00773FAD"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rsid w:val="00773FAD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rsid w:val="00773FAD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rsid w:val="00773FAD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rsid w:val="00773FAD"/>
    <w:pPr>
      <w:tabs>
        <w:tab w:val="center" w:pos="4819"/>
        <w:tab w:val="right" w:pos="9638"/>
      </w:tabs>
    </w:pPr>
  </w:style>
  <w:style w:type="paragraph" w:styleId="ad">
    <w:name w:val="Balloon Text"/>
    <w:basedOn w:val="a"/>
    <w:rsid w:val="00773FAD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rsid w:val="00773FAD"/>
    <w:pPr>
      <w:suppressLineNumbers/>
    </w:pPr>
  </w:style>
  <w:style w:type="paragraph" w:customStyle="1" w:styleId="Intestazionetabella">
    <w:name w:val="Intestazione tabella"/>
    <w:basedOn w:val="Contenutotabella"/>
    <w:rsid w:val="00773FAD"/>
    <w:pPr>
      <w:jc w:val="center"/>
    </w:pPr>
    <w:rPr>
      <w:b/>
      <w:bCs/>
    </w:rPr>
  </w:style>
  <w:style w:type="paragraph" w:customStyle="1" w:styleId="Contenutocornice">
    <w:name w:val="Contenuto cornice"/>
    <w:basedOn w:val="a4"/>
    <w:rsid w:val="00773FAD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30">
    <w:name w:val="Заголовок 3 Знак"/>
    <w:link w:val="3"/>
    <w:rsid w:val="009F63F5"/>
    <w:rPr>
      <w:rFonts w:ascii="Garamond" w:hAnsi="Garamond"/>
      <w:b/>
      <w:bCs/>
      <w:color w:val="000000"/>
      <w:sz w:val="22"/>
      <w:lang w:val="en-GB" w:eastAsia="it-IT" w:bidi="ar-SA"/>
    </w:rPr>
  </w:style>
  <w:style w:type="character" w:customStyle="1" w:styleId="aa">
    <w:name w:val="Нижний колонтитул Знак"/>
    <w:basedOn w:val="a0"/>
    <w:link w:val="a9"/>
    <w:rsid w:val="006A0DEC"/>
    <w:rPr>
      <w:lang w:eastAsia="he-IL" w:bidi="he-IL"/>
    </w:rPr>
  </w:style>
  <w:style w:type="character" w:customStyle="1" w:styleId="a8">
    <w:name w:val="Название Знак"/>
    <w:basedOn w:val="a0"/>
    <w:link w:val="a6"/>
    <w:rsid w:val="00E74B81"/>
    <w:rPr>
      <w:b/>
      <w:i/>
      <w:sz w:val="25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Gartour di HTS Srl</Company>
  <LinksUpToDate>false</LinksUpToDate>
  <CharactersWithSpaces>4461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mailto:gartour@gartour.net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Lena.d</cp:lastModifiedBy>
  <cp:revision>3</cp:revision>
  <cp:lastPrinted>2012-12-12T15:59:00Z</cp:lastPrinted>
  <dcterms:created xsi:type="dcterms:W3CDTF">2016-10-21T16:18:00Z</dcterms:created>
  <dcterms:modified xsi:type="dcterms:W3CDTF">2016-11-22T16:38:00Z</dcterms:modified>
</cp:coreProperties>
</file>