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10F9" w:rsidRPr="004B564B" w:rsidRDefault="00C310F9" w:rsidP="004B564B">
      <w:pPr>
        <w:pStyle w:val="Normal1"/>
        <w:rPr>
          <w:b/>
          <w:sz w:val="22"/>
          <w:lang w:val="ru-RU"/>
        </w:rPr>
      </w:pPr>
    </w:p>
    <w:p w:rsidR="00C32CA5" w:rsidRPr="00324528" w:rsidRDefault="00324528" w:rsidP="00C32CA5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Тур в </w:t>
      </w:r>
      <w:proofErr w:type="spellStart"/>
      <w:r>
        <w:rPr>
          <w:rFonts w:ascii="Tahoma" w:hAnsi="Tahoma" w:cs="Tahoma"/>
          <w:sz w:val="44"/>
          <w:szCs w:val="44"/>
        </w:rPr>
        <w:t>Каппадокию</w:t>
      </w:r>
      <w:proofErr w:type="spellEnd"/>
    </w:p>
    <w:p w:rsidR="00C32CA5" w:rsidRDefault="00C32CA5" w:rsidP="00C32CA5">
      <w:pPr>
        <w:pStyle w:val="Normal1"/>
        <w:jc w:val="right"/>
        <w:rPr>
          <w:rFonts w:ascii="Palatino Linotype" w:hAnsi="Palatino Linotype"/>
          <w:b/>
          <w:lang w:val="ru-RU"/>
        </w:rPr>
      </w:pPr>
    </w:p>
    <w:p w:rsidR="00C32CA5" w:rsidRPr="00324528" w:rsidRDefault="00C32CA5" w:rsidP="00C32CA5">
      <w:pPr>
        <w:pStyle w:val="Normal1"/>
        <w:jc w:val="right"/>
        <w:rPr>
          <w:rFonts w:ascii="Palatino Linotype" w:hAnsi="Palatino Linotype"/>
          <w:i/>
          <w:color w:val="002060"/>
          <w:sz w:val="24"/>
          <w:szCs w:val="24"/>
          <w:lang w:val="ru-RU"/>
        </w:rPr>
      </w:pPr>
    </w:p>
    <w:p w:rsidR="00324528" w:rsidRPr="00324528" w:rsidRDefault="00324528" w:rsidP="00324528">
      <w:pPr>
        <w:jc w:val="both"/>
        <w:rPr>
          <w:rFonts w:ascii="Tahoma" w:eastAsia="Times New Roman" w:hAnsi="Tahoma" w:cs="Tahoma"/>
          <w:i/>
          <w:color w:val="002060"/>
          <w:lang w:eastAsia="tr-TR"/>
        </w:rPr>
      </w:pPr>
      <w:r w:rsidRPr="00324528">
        <w:rPr>
          <w:rFonts w:ascii="Tahoma" w:eastAsia="Times New Roman" w:hAnsi="Tahoma" w:cs="Tahoma"/>
          <w:bCs/>
          <w:i/>
          <w:color w:val="002060"/>
          <w:lang w:eastAsia="tr-TR"/>
        </w:rPr>
        <w:t xml:space="preserve">Удивительный заповедник, подобного которому нет нигде на Земле, </w:t>
      </w:r>
      <w:proofErr w:type="spellStart"/>
      <w:r w:rsidRPr="00324528">
        <w:rPr>
          <w:rFonts w:ascii="Tahoma" w:eastAsia="Times New Roman" w:hAnsi="Tahoma" w:cs="Tahoma"/>
          <w:bCs/>
          <w:i/>
          <w:color w:val="002060"/>
          <w:lang w:eastAsia="tr-TR"/>
        </w:rPr>
        <w:t>Каппадокия</w:t>
      </w:r>
      <w:proofErr w:type="spellEnd"/>
      <w:r w:rsidRPr="00324528">
        <w:rPr>
          <w:rFonts w:ascii="Tahoma" w:eastAsia="Times New Roman" w:hAnsi="Tahoma" w:cs="Tahoma"/>
          <w:bCs/>
          <w:i/>
          <w:color w:val="002060"/>
          <w:lang w:eastAsia="tr-TR"/>
        </w:rPr>
        <w:t xml:space="preserve"> - живое свидетельство истории, природы, культуры. Созданная вулканами, океанами и ветрами за миллионы лет до появления человека, она выглядит как поверхность Луны. Но... Луны обитаемой. Люди пришли сюда на заре человечества и построили в “лунных” скалах </w:t>
      </w:r>
      <w:proofErr w:type="spellStart"/>
      <w:r w:rsidRPr="00324528">
        <w:rPr>
          <w:rFonts w:ascii="Tahoma" w:eastAsia="Times New Roman" w:hAnsi="Tahoma" w:cs="Tahoma"/>
          <w:bCs/>
          <w:i/>
          <w:color w:val="002060"/>
          <w:lang w:eastAsia="tr-TR"/>
        </w:rPr>
        <w:t>Каппадокии</w:t>
      </w:r>
      <w:proofErr w:type="spellEnd"/>
      <w:r w:rsidRPr="00324528">
        <w:rPr>
          <w:rFonts w:ascii="Tahoma" w:eastAsia="Times New Roman" w:hAnsi="Tahoma" w:cs="Tahoma"/>
          <w:bCs/>
          <w:i/>
          <w:color w:val="002060"/>
          <w:lang w:eastAsia="tr-TR"/>
        </w:rPr>
        <w:t xml:space="preserve"> подземные города. Древние монастыри и фрески, уникальные пейзажи, причудливые скалы и идиллические заповедные долины: благодаря всему этому</w:t>
      </w:r>
      <w:r w:rsidR="00993048" w:rsidRPr="00993048">
        <w:rPr>
          <w:rFonts w:ascii="Tahoma" w:eastAsia="Times New Roman" w:hAnsi="Tahoma" w:cs="Tahoma"/>
          <w:bCs/>
          <w:i/>
          <w:color w:val="002060"/>
          <w:lang w:eastAsia="tr-TR"/>
        </w:rPr>
        <w:t>,</w:t>
      </w:r>
      <w:r w:rsidRPr="00324528">
        <w:rPr>
          <w:rFonts w:ascii="Tahoma" w:eastAsia="Times New Roman" w:hAnsi="Tahoma" w:cs="Tahoma"/>
          <w:bCs/>
          <w:i/>
          <w:color w:val="002060"/>
          <w:lang w:eastAsia="tr-TR"/>
        </w:rPr>
        <w:t xml:space="preserve"> </w:t>
      </w:r>
      <w:proofErr w:type="spellStart"/>
      <w:r w:rsidRPr="00324528">
        <w:rPr>
          <w:rFonts w:ascii="Tahoma" w:eastAsia="Times New Roman" w:hAnsi="Tahoma" w:cs="Tahoma"/>
          <w:bCs/>
          <w:i/>
          <w:color w:val="002060"/>
          <w:lang w:eastAsia="tr-TR"/>
        </w:rPr>
        <w:t>Каппадокия</w:t>
      </w:r>
      <w:proofErr w:type="spellEnd"/>
      <w:r w:rsidRPr="00324528">
        <w:rPr>
          <w:rFonts w:ascii="Tahoma" w:eastAsia="Times New Roman" w:hAnsi="Tahoma" w:cs="Tahoma"/>
          <w:bCs/>
          <w:i/>
          <w:color w:val="002060"/>
          <w:lang w:eastAsia="tr-TR"/>
        </w:rPr>
        <w:t xml:space="preserve"> заслужила название “рай на Земле”. </w:t>
      </w:r>
    </w:p>
    <w:p w:rsidR="00665FC9" w:rsidRDefault="00665FC9" w:rsidP="00665FC9">
      <w:pPr>
        <w:rPr>
          <w:rFonts w:ascii="Tahoma" w:hAnsi="Tahoma" w:cs="Tahoma"/>
          <w:i/>
          <w:color w:val="0000FF"/>
          <w:sz w:val="22"/>
          <w:szCs w:val="22"/>
        </w:rPr>
      </w:pPr>
    </w:p>
    <w:p w:rsidR="00665FC9" w:rsidRPr="007842EC" w:rsidRDefault="00665FC9" w:rsidP="007842EC">
      <w:pPr>
        <w:spacing w:before="120" w:after="120"/>
        <w:jc w:val="center"/>
        <w:rPr>
          <w:rFonts w:ascii="Tahoma" w:eastAsia="Arial Unicode MS" w:hAnsi="Tahoma" w:cs="Tahoma"/>
          <w:b/>
          <w:bCs/>
          <w:color w:val="0070C0"/>
          <w:sz w:val="28"/>
          <w:szCs w:val="28"/>
        </w:rPr>
      </w:pPr>
      <w:r w:rsidRPr="007842EC">
        <w:rPr>
          <w:rFonts w:ascii="Tahoma" w:eastAsia="Arial Unicode MS" w:hAnsi="Tahoma" w:cs="Tahoma"/>
          <w:b/>
          <w:bCs/>
          <w:color w:val="0070C0"/>
          <w:sz w:val="28"/>
          <w:szCs w:val="28"/>
        </w:rPr>
        <w:t>Программа тура:</w:t>
      </w:r>
    </w:p>
    <w:p w:rsidR="007E6595" w:rsidRDefault="007E6595" w:rsidP="007E6595">
      <w:pPr>
        <w:rPr>
          <w:rFonts w:ascii="Tahoma" w:hAnsi="Tahoma" w:cs="Tahoma"/>
          <w:i/>
          <w:color w:val="0000FF"/>
          <w:sz w:val="22"/>
          <w:szCs w:val="22"/>
        </w:rPr>
      </w:pPr>
    </w:p>
    <w:p w:rsidR="007E6595" w:rsidRPr="007842EC" w:rsidRDefault="00AA1292" w:rsidP="007E6595">
      <w:pPr>
        <w:spacing w:before="120" w:after="120"/>
        <w:rPr>
          <w:rFonts w:ascii="Tahoma" w:eastAsia="Arial Unicode MS" w:hAnsi="Tahoma" w:cs="Tahoma"/>
          <w:b/>
          <w:bCs/>
          <w:color w:val="0070C0"/>
          <w:sz w:val="22"/>
          <w:szCs w:val="22"/>
        </w:rPr>
      </w:pPr>
      <w:r w:rsidRPr="007842EC">
        <w:rPr>
          <w:rFonts w:ascii="Tahoma" w:eastAsia="Arial Unicode MS" w:hAnsi="Tahoma" w:cs="Tahoma"/>
          <w:b/>
          <w:bCs/>
          <w:color w:val="0070C0"/>
          <w:sz w:val="22"/>
          <w:szCs w:val="22"/>
        </w:rPr>
        <w:t>1 День</w:t>
      </w:r>
      <w:r w:rsidR="007842EC" w:rsidRPr="007842EC">
        <w:rPr>
          <w:rFonts w:ascii="Tahoma" w:eastAsia="Arial Unicode MS" w:hAnsi="Tahoma" w:cs="Tahoma"/>
          <w:b/>
          <w:bCs/>
          <w:color w:val="0070C0"/>
          <w:sz w:val="22"/>
          <w:szCs w:val="22"/>
        </w:rPr>
        <w:t xml:space="preserve"> (Воскресенье)</w:t>
      </w:r>
    </w:p>
    <w:p w:rsidR="00AA1292" w:rsidRPr="00324528" w:rsidRDefault="00324528" w:rsidP="007E6595">
      <w:pPr>
        <w:spacing w:before="120" w:after="120"/>
        <w:rPr>
          <w:rFonts w:ascii="Tahoma" w:eastAsia="Arial Unicode MS" w:hAnsi="Tahoma" w:cs="Tahoma"/>
          <w:b/>
          <w:bCs/>
          <w:color w:val="00B0F0"/>
        </w:rPr>
      </w:pPr>
      <w:r>
        <w:rPr>
          <w:rFonts w:ascii="Tahoma" w:eastAsia="Times New Roman" w:hAnsi="Tahoma" w:cs="Tahoma"/>
          <w:color w:val="000000" w:themeColor="text1"/>
          <w:lang w:eastAsia="tr-TR"/>
        </w:rPr>
        <w:t>П</w:t>
      </w:r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рибытие в Стамбул. 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Трансфер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 и  размещение в отеле. Свободное время.</w:t>
      </w:r>
    </w:p>
    <w:p w:rsidR="00324528" w:rsidRDefault="00324528" w:rsidP="007E6595">
      <w:pPr>
        <w:spacing w:before="120" w:after="120"/>
        <w:rPr>
          <w:rFonts w:ascii="Tahoma" w:eastAsia="Arial Unicode MS" w:hAnsi="Tahoma" w:cs="Tahoma"/>
          <w:b/>
          <w:bCs/>
          <w:color w:val="00B0F0"/>
          <w:sz w:val="22"/>
          <w:szCs w:val="22"/>
        </w:rPr>
      </w:pPr>
    </w:p>
    <w:p w:rsidR="007E6595" w:rsidRPr="007842EC" w:rsidRDefault="00AA1292" w:rsidP="007E6595">
      <w:pPr>
        <w:spacing w:before="120" w:after="120"/>
        <w:rPr>
          <w:rFonts w:ascii="Tahoma" w:eastAsia="Arial Unicode MS" w:hAnsi="Tahoma" w:cs="Tahoma"/>
          <w:b/>
          <w:bCs/>
          <w:color w:val="0070C0"/>
          <w:sz w:val="22"/>
          <w:szCs w:val="22"/>
        </w:rPr>
      </w:pPr>
      <w:r w:rsidRPr="007842EC">
        <w:rPr>
          <w:rFonts w:ascii="Tahoma" w:eastAsia="Arial Unicode MS" w:hAnsi="Tahoma" w:cs="Tahoma"/>
          <w:b/>
          <w:bCs/>
          <w:color w:val="0070C0"/>
          <w:sz w:val="22"/>
          <w:szCs w:val="22"/>
        </w:rPr>
        <w:t>2 День</w:t>
      </w:r>
      <w:r w:rsidR="007842EC" w:rsidRPr="007842EC">
        <w:rPr>
          <w:rFonts w:ascii="Tahoma" w:eastAsia="Arial Unicode MS" w:hAnsi="Tahoma" w:cs="Tahoma"/>
          <w:b/>
          <w:bCs/>
          <w:color w:val="0070C0"/>
          <w:sz w:val="22"/>
          <w:szCs w:val="22"/>
        </w:rPr>
        <w:t xml:space="preserve"> (Понедельник)</w:t>
      </w:r>
    </w:p>
    <w:p w:rsidR="00AA1292" w:rsidRPr="00324528" w:rsidRDefault="00324528" w:rsidP="007E6595">
      <w:pPr>
        <w:spacing w:before="120" w:after="120"/>
        <w:jc w:val="both"/>
        <w:rPr>
          <w:rFonts w:ascii="Tahoma" w:eastAsia="Arial Unicode MS" w:hAnsi="Tahoma" w:cs="Tahoma"/>
          <w:b/>
          <w:bCs/>
          <w:color w:val="00B0F0"/>
        </w:rPr>
      </w:pPr>
      <w:r>
        <w:rPr>
          <w:rFonts w:ascii="Tahoma" w:eastAsia="Times New Roman" w:hAnsi="Tahoma" w:cs="Tahoma"/>
          <w:color w:val="000000" w:themeColor="text1"/>
          <w:lang w:eastAsia="tr-TR"/>
        </w:rPr>
        <w:t>П</w:t>
      </w:r>
      <w:r w:rsidR="00692330">
        <w:rPr>
          <w:rFonts w:ascii="Tahoma" w:eastAsia="Times New Roman" w:hAnsi="Tahoma" w:cs="Tahoma"/>
          <w:color w:val="000000" w:themeColor="text1"/>
          <w:lang w:eastAsia="tr-TR"/>
        </w:rPr>
        <w:t xml:space="preserve">ерелет в </w:t>
      </w:r>
      <w:proofErr w:type="spellStart"/>
      <w:r w:rsidR="00692330">
        <w:rPr>
          <w:rFonts w:ascii="Tahoma" w:eastAsia="Times New Roman" w:hAnsi="Tahoma" w:cs="Tahoma"/>
          <w:color w:val="000000" w:themeColor="text1"/>
          <w:lang w:eastAsia="tr-TR"/>
        </w:rPr>
        <w:t>Невшехир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. Переезд в 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Каппадокию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>. Ра</w:t>
      </w:r>
      <w:r w:rsidR="00734EAA">
        <w:rPr>
          <w:rFonts w:ascii="Tahoma" w:eastAsia="Times New Roman" w:hAnsi="Tahoma" w:cs="Tahoma"/>
          <w:color w:val="000000" w:themeColor="text1"/>
          <w:lang w:eastAsia="tr-TR"/>
        </w:rPr>
        <w:t>змещение</w:t>
      </w:r>
      <w:r w:rsidR="00734EAA">
        <w:rPr>
          <w:rFonts w:ascii="Tahoma" w:eastAsia="Times New Roman" w:hAnsi="Tahoma" w:cs="Tahoma"/>
          <w:color w:val="000000" w:themeColor="text1"/>
          <w:lang w:val="tr-TR" w:eastAsia="tr-TR"/>
        </w:rPr>
        <w:t xml:space="preserve"> </w:t>
      </w:r>
      <w:r w:rsidR="00734EAA">
        <w:rPr>
          <w:rFonts w:ascii="Tahoma" w:eastAsia="Times New Roman" w:hAnsi="Tahoma" w:cs="Tahoma"/>
          <w:color w:val="000000" w:themeColor="text1"/>
          <w:lang w:eastAsia="tr-TR"/>
        </w:rPr>
        <w:t>в отеле</w:t>
      </w:r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. Начинаем знакомство с волшебной страной. Сначала - посещаем Музей под открытым небом Зельве. Это скальный монастырь 11-13 веков, большинство храмов которого </w:t>
      </w:r>
      <w:proofErr w:type="gram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вырублены</w:t>
      </w:r>
      <w:proofErr w:type="gram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 прямо в скалах. В церквях сохранились уникальные фрески раннего С</w:t>
      </w:r>
      <w:r w:rsidR="00993048">
        <w:rPr>
          <w:rFonts w:ascii="Tahoma" w:eastAsia="Times New Roman" w:hAnsi="Tahoma" w:cs="Tahoma"/>
          <w:color w:val="000000" w:themeColor="text1"/>
          <w:lang w:eastAsia="tr-TR"/>
        </w:rPr>
        <w:t>р</w:t>
      </w:r>
      <w:r w:rsidRPr="00324528">
        <w:rPr>
          <w:rFonts w:ascii="Tahoma" w:eastAsia="Times New Roman" w:hAnsi="Tahoma" w:cs="Tahoma"/>
          <w:color w:val="000000" w:themeColor="text1"/>
          <w:lang w:eastAsia="tr-TR"/>
        </w:rPr>
        <w:t>едневековья. Затем отправляемся в долину монахов –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Paşabag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. Виноградники, разбитые еще при древнем Риме, разбросаны у подножия причудливых каменных фигур, созданных из гор временем и ветрами. Наконец - долина голубей, облюбованная </w:t>
      </w:r>
      <w:r w:rsidR="00734EAA">
        <w:rPr>
          <w:rFonts w:ascii="Tahoma" w:eastAsia="Times New Roman" w:hAnsi="Tahoma" w:cs="Tahoma"/>
          <w:color w:val="000000" w:themeColor="text1"/>
          <w:lang w:eastAsia="tr-TR"/>
        </w:rPr>
        <w:t>этими птицами. Свободное время.</w:t>
      </w:r>
    </w:p>
    <w:p w:rsidR="00324528" w:rsidRDefault="00324528" w:rsidP="007E6595">
      <w:pPr>
        <w:spacing w:before="120" w:after="120"/>
        <w:jc w:val="both"/>
        <w:rPr>
          <w:rFonts w:ascii="Tahoma" w:eastAsia="Arial Unicode MS" w:hAnsi="Tahoma" w:cs="Tahoma"/>
          <w:b/>
          <w:bCs/>
          <w:color w:val="00B0F0"/>
          <w:sz w:val="22"/>
          <w:szCs w:val="22"/>
        </w:rPr>
      </w:pPr>
    </w:p>
    <w:p w:rsidR="007E6595" w:rsidRPr="007842EC" w:rsidRDefault="00AA1292" w:rsidP="007E6595">
      <w:pPr>
        <w:spacing w:before="120" w:after="120"/>
        <w:jc w:val="both"/>
        <w:rPr>
          <w:rFonts w:ascii="Tahoma" w:eastAsia="Arial Unicode MS" w:hAnsi="Tahoma" w:cs="Tahoma"/>
          <w:b/>
          <w:bCs/>
          <w:color w:val="0070C0"/>
          <w:sz w:val="22"/>
          <w:szCs w:val="22"/>
        </w:rPr>
      </w:pPr>
      <w:r w:rsidRPr="007842EC">
        <w:rPr>
          <w:rFonts w:ascii="Tahoma" w:eastAsia="Arial Unicode MS" w:hAnsi="Tahoma" w:cs="Tahoma"/>
          <w:b/>
          <w:bCs/>
          <w:color w:val="0070C0"/>
          <w:sz w:val="22"/>
          <w:szCs w:val="22"/>
        </w:rPr>
        <w:t>3 День</w:t>
      </w:r>
      <w:r w:rsidR="007842EC" w:rsidRPr="007842EC">
        <w:rPr>
          <w:rFonts w:ascii="Tahoma" w:eastAsia="Arial Unicode MS" w:hAnsi="Tahoma" w:cs="Tahoma"/>
          <w:b/>
          <w:bCs/>
          <w:color w:val="0070C0"/>
          <w:sz w:val="22"/>
          <w:szCs w:val="22"/>
        </w:rPr>
        <w:t xml:space="preserve"> (Вторник)</w:t>
      </w:r>
    </w:p>
    <w:p w:rsidR="004B564B" w:rsidRPr="00324528" w:rsidRDefault="00324528" w:rsidP="007E6595">
      <w:p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Завтрак. Крепость 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Учхисар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, гигантская скала высотой в 60 метров, из которой вырубили крепость еще во времена хеттского царства. Затем переходим в музей под открытым небом 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Гореме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>. Десятки крупных и сотни мелких церквей, вырубленных в скалах, деревушки, разбросанные прямо посреди с</w:t>
      </w:r>
      <w:r w:rsidR="00D01F55">
        <w:rPr>
          <w:rFonts w:ascii="Tahoma" w:eastAsia="Times New Roman" w:hAnsi="Tahoma" w:cs="Tahoma"/>
          <w:color w:val="000000" w:themeColor="text1"/>
          <w:lang w:eastAsia="tr-TR"/>
        </w:rPr>
        <w:t xml:space="preserve">кал, нагроможденных на плато... </w:t>
      </w:r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Городок 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Мустафапаша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 (бывший 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Синанос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>) - здесь все дома также вырублены прямо в скалах. Городок хранит аутен</w:t>
      </w:r>
      <w:r w:rsidR="00993048">
        <w:rPr>
          <w:rFonts w:ascii="Tahoma" w:eastAsia="Times New Roman" w:hAnsi="Tahoma" w:cs="Tahoma"/>
          <w:color w:val="000000" w:themeColor="text1"/>
          <w:lang w:eastAsia="tr-TR"/>
        </w:rPr>
        <w:t>т</w:t>
      </w:r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ичную атмосферу </w:t>
      </w:r>
      <w:proofErr w:type="gram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османской</w:t>
      </w:r>
      <w:proofErr w:type="gram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 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Каппадокии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. После - долина 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Соганлы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>, труднодоступное скальное поселение, тысячелетиями использовавшееся как уб</w:t>
      </w:r>
      <w:r w:rsidR="00D01F55">
        <w:rPr>
          <w:rFonts w:ascii="Tahoma" w:eastAsia="Times New Roman" w:hAnsi="Tahoma" w:cs="Tahoma"/>
          <w:color w:val="000000" w:themeColor="text1"/>
          <w:lang w:eastAsia="tr-TR"/>
        </w:rPr>
        <w:t>ежище во время нашествий врага.</w:t>
      </w:r>
    </w:p>
    <w:p w:rsidR="00324528" w:rsidRDefault="00324528" w:rsidP="007E6595">
      <w:pPr>
        <w:spacing w:before="120" w:after="120"/>
        <w:jc w:val="both"/>
        <w:rPr>
          <w:rFonts w:ascii="Tahoma" w:eastAsia="Arial Unicode MS" w:hAnsi="Tahoma" w:cs="Tahoma"/>
          <w:b/>
          <w:bCs/>
          <w:color w:val="00B0F0"/>
          <w:sz w:val="22"/>
          <w:szCs w:val="22"/>
        </w:rPr>
      </w:pPr>
    </w:p>
    <w:p w:rsidR="007E6595" w:rsidRPr="007842EC" w:rsidRDefault="00AA1292" w:rsidP="007E6595">
      <w:pPr>
        <w:spacing w:before="120" w:after="120"/>
        <w:jc w:val="both"/>
        <w:rPr>
          <w:rFonts w:ascii="Tahoma" w:eastAsia="Arial Unicode MS" w:hAnsi="Tahoma" w:cs="Tahoma"/>
          <w:b/>
          <w:bCs/>
          <w:color w:val="0070C0"/>
          <w:sz w:val="22"/>
          <w:szCs w:val="22"/>
        </w:rPr>
      </w:pPr>
      <w:r w:rsidRPr="007842EC">
        <w:rPr>
          <w:rFonts w:ascii="Tahoma" w:eastAsia="Arial Unicode MS" w:hAnsi="Tahoma" w:cs="Tahoma"/>
          <w:b/>
          <w:bCs/>
          <w:color w:val="0070C0"/>
          <w:sz w:val="22"/>
          <w:szCs w:val="22"/>
        </w:rPr>
        <w:t>4 День</w:t>
      </w:r>
      <w:r w:rsidR="007842EC" w:rsidRPr="007842EC">
        <w:rPr>
          <w:rFonts w:ascii="Tahoma" w:eastAsia="Arial Unicode MS" w:hAnsi="Tahoma" w:cs="Tahoma"/>
          <w:b/>
          <w:bCs/>
          <w:color w:val="0070C0"/>
          <w:sz w:val="22"/>
          <w:szCs w:val="22"/>
        </w:rPr>
        <w:t xml:space="preserve"> (Среда)</w:t>
      </w:r>
    </w:p>
    <w:p w:rsidR="004B564B" w:rsidRPr="00324528" w:rsidRDefault="00324528" w:rsidP="007E6595">
      <w:p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Завтрак. Подземный город 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Каймаклы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 - уникальное поселение в горах ниже уровня земли, на глубину в 9 этажей. Здесь веками жили поколения людей, не выбиравшиеся на поверхность и не видевшие солнечного цвета. Есть даже подземное кладбище! Потом - поселение 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Guzelyurt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 (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Гюзельюрт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) – греческие дома, православные церкви, здесь можно увидеть осколок Византии. Продолжаем экскурсию прогулкой по долине 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Ихлара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 (каньон вулканического происхождения с </w:t>
      </w:r>
      <w:r w:rsidRPr="00324528">
        <w:rPr>
          <w:rFonts w:ascii="Tahoma" w:eastAsia="Times New Roman" w:hAnsi="Tahoma" w:cs="Tahoma"/>
          <w:color w:val="000000" w:themeColor="text1"/>
          <w:lang w:eastAsia="tr-TR"/>
        </w:rPr>
        <w:lastRenderedPageBreak/>
        <w:t xml:space="preserve">уникальным микроклиматом) и посещаем скальный монастырь 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Селиме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 (гигантский храмовый комплекс, вырезанный в единой скале). Долина 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Дервент</w:t>
      </w:r>
      <w:proofErr w:type="spellEnd"/>
      <w:r w:rsidRPr="00324528">
        <w:rPr>
          <w:rFonts w:ascii="Tahoma" w:eastAsia="Times New Roman" w:hAnsi="Tahoma" w:cs="Tahoma"/>
          <w:color w:val="000000" w:themeColor="text1"/>
          <w:lang w:eastAsia="tr-TR"/>
        </w:rPr>
        <w:t xml:space="preserve"> - самый лунный пейзаж </w:t>
      </w:r>
      <w:proofErr w:type="spellStart"/>
      <w:r w:rsidRPr="00324528">
        <w:rPr>
          <w:rFonts w:ascii="Tahoma" w:eastAsia="Times New Roman" w:hAnsi="Tahoma" w:cs="Tahoma"/>
          <w:color w:val="000000" w:themeColor="text1"/>
          <w:lang w:eastAsia="tr-TR"/>
        </w:rPr>
        <w:t>Ка</w:t>
      </w:r>
      <w:r w:rsidR="00D01F55">
        <w:rPr>
          <w:rFonts w:ascii="Tahoma" w:eastAsia="Times New Roman" w:hAnsi="Tahoma" w:cs="Tahoma"/>
          <w:color w:val="000000" w:themeColor="text1"/>
          <w:lang w:eastAsia="tr-TR"/>
        </w:rPr>
        <w:t>ппадокии</w:t>
      </w:r>
      <w:proofErr w:type="spellEnd"/>
      <w:r w:rsidR="00D01F55">
        <w:rPr>
          <w:rFonts w:ascii="Tahoma" w:eastAsia="Times New Roman" w:hAnsi="Tahoma" w:cs="Tahoma"/>
          <w:color w:val="000000" w:themeColor="text1"/>
          <w:lang w:eastAsia="tr-TR"/>
        </w:rPr>
        <w:t>.</w:t>
      </w:r>
    </w:p>
    <w:p w:rsidR="00324528" w:rsidRDefault="00324528" w:rsidP="007E6595">
      <w:pPr>
        <w:spacing w:before="120" w:after="120"/>
        <w:jc w:val="both"/>
        <w:rPr>
          <w:rFonts w:ascii="Tahoma" w:eastAsia="Arial Unicode MS" w:hAnsi="Tahoma" w:cs="Tahoma"/>
          <w:b/>
          <w:bCs/>
          <w:color w:val="00B0F0"/>
          <w:sz w:val="22"/>
          <w:szCs w:val="22"/>
        </w:rPr>
      </w:pPr>
    </w:p>
    <w:p w:rsidR="007E6595" w:rsidRPr="007842EC" w:rsidRDefault="00AA1292" w:rsidP="007E6595">
      <w:pPr>
        <w:spacing w:before="120" w:after="120"/>
        <w:jc w:val="both"/>
        <w:rPr>
          <w:rFonts w:ascii="Tahoma" w:eastAsia="Arial Unicode MS" w:hAnsi="Tahoma" w:cs="Tahoma"/>
          <w:b/>
          <w:bCs/>
          <w:color w:val="0070C0"/>
          <w:sz w:val="22"/>
          <w:szCs w:val="22"/>
        </w:rPr>
      </w:pPr>
      <w:r w:rsidRPr="007842EC">
        <w:rPr>
          <w:rFonts w:ascii="Tahoma" w:eastAsia="Arial Unicode MS" w:hAnsi="Tahoma" w:cs="Tahoma"/>
          <w:b/>
          <w:bCs/>
          <w:color w:val="0070C0"/>
          <w:sz w:val="22"/>
          <w:szCs w:val="22"/>
        </w:rPr>
        <w:t>5 День</w:t>
      </w:r>
      <w:r w:rsidR="007842EC" w:rsidRPr="007842EC">
        <w:rPr>
          <w:rFonts w:ascii="Tahoma" w:eastAsia="Arial Unicode MS" w:hAnsi="Tahoma" w:cs="Tahoma"/>
          <w:b/>
          <w:bCs/>
          <w:color w:val="0070C0"/>
          <w:sz w:val="22"/>
          <w:szCs w:val="22"/>
        </w:rPr>
        <w:t xml:space="preserve"> (Четверг)</w:t>
      </w:r>
    </w:p>
    <w:p w:rsidR="004B564B" w:rsidRPr="00324528" w:rsidRDefault="00324528" w:rsidP="007E6595">
      <w:p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  <w:lang w:eastAsia="tr-TR"/>
        </w:rPr>
        <w:t>З</w:t>
      </w:r>
      <w:r w:rsidRPr="00324528">
        <w:rPr>
          <w:rFonts w:ascii="Tahoma" w:eastAsia="Times New Roman" w:hAnsi="Tahoma" w:cs="Tahoma"/>
          <w:color w:val="000000" w:themeColor="text1"/>
          <w:lang w:eastAsia="tr-TR"/>
        </w:rPr>
        <w:t>автрак. Перелет в Стамбул. Вылет домой.</w:t>
      </w:r>
    </w:p>
    <w:p w:rsidR="00B3783E" w:rsidRDefault="00B3783E">
      <w:pPr>
        <w:spacing w:before="60" w:after="60"/>
        <w:rPr>
          <w:rFonts w:ascii="Tahoma" w:hAnsi="Tahoma" w:cs="Tahoma"/>
          <w:b/>
          <w:sz w:val="22"/>
          <w:szCs w:val="22"/>
          <w:u w:val="single"/>
        </w:rPr>
      </w:pPr>
    </w:p>
    <w:p w:rsidR="0093461D" w:rsidRPr="00801C7A" w:rsidRDefault="0093461D" w:rsidP="00801C7A">
      <w:pPr>
        <w:spacing w:before="60" w:after="60"/>
        <w:rPr>
          <w:rFonts w:ascii="Tahoma" w:hAnsi="Tahoma" w:cs="Tahoma"/>
          <w:b/>
          <w:color w:val="002060"/>
        </w:rPr>
      </w:pPr>
    </w:p>
    <w:p w:rsidR="0093461D" w:rsidRDefault="0093461D" w:rsidP="00BC1EC8">
      <w:pPr>
        <w:spacing w:before="60" w:after="60"/>
        <w:rPr>
          <w:rFonts w:ascii="Tahoma" w:hAnsi="Tahoma" w:cs="Tahoma"/>
          <w:b/>
          <w:color w:val="002060"/>
          <w:sz w:val="22"/>
          <w:szCs w:val="22"/>
        </w:rPr>
      </w:pPr>
    </w:p>
    <w:p w:rsidR="00EB3CF7" w:rsidRDefault="004B564B" w:rsidP="004B564B">
      <w:pPr>
        <w:pStyle w:val="a6"/>
        <w:spacing w:before="60" w:after="60"/>
        <w:jc w:val="both"/>
        <w:rPr>
          <w:rFonts w:ascii="Tahoma" w:hAnsi="Tahoma" w:cs="Tahoma"/>
          <w:szCs w:val="22"/>
          <w:lang w:val="tr-TR"/>
        </w:rPr>
      </w:pPr>
      <w:r w:rsidRPr="00ED604A">
        <w:rPr>
          <w:rFonts w:ascii="Tahoma" w:hAnsi="Tahoma" w:cs="Tahoma"/>
          <w:b/>
          <w:szCs w:val="22"/>
          <w:u w:val="single"/>
        </w:rPr>
        <w:t>В стоимость тура входит:</w:t>
      </w:r>
      <w:r w:rsidR="00162D4F" w:rsidRPr="00ED604A">
        <w:rPr>
          <w:rFonts w:ascii="Tahoma" w:hAnsi="Tahoma" w:cs="Tahoma"/>
          <w:b/>
          <w:szCs w:val="22"/>
        </w:rPr>
        <w:t xml:space="preserve"> </w:t>
      </w:r>
      <w:r w:rsidR="008B79D2" w:rsidRPr="00ED604A">
        <w:rPr>
          <w:rFonts w:ascii="Tahoma" w:hAnsi="Tahoma" w:cs="Tahoma"/>
          <w:bCs/>
          <w:szCs w:val="22"/>
        </w:rPr>
        <w:t>внутренний а/перелет</w:t>
      </w:r>
      <w:r w:rsidR="008B79D2">
        <w:rPr>
          <w:rFonts w:ascii="Tahoma" w:hAnsi="Tahoma" w:cs="Tahoma"/>
          <w:bCs/>
          <w:szCs w:val="22"/>
        </w:rPr>
        <w:t xml:space="preserve"> (Стамбул – </w:t>
      </w:r>
      <w:proofErr w:type="spellStart"/>
      <w:r w:rsidR="008B79D2">
        <w:rPr>
          <w:rFonts w:ascii="Tahoma" w:hAnsi="Tahoma" w:cs="Tahoma"/>
          <w:bCs/>
          <w:szCs w:val="22"/>
        </w:rPr>
        <w:t>Невшехир</w:t>
      </w:r>
      <w:proofErr w:type="spellEnd"/>
      <w:r w:rsidR="008B79D2">
        <w:rPr>
          <w:rFonts w:ascii="Tahoma" w:hAnsi="Tahoma" w:cs="Tahoma"/>
          <w:bCs/>
          <w:szCs w:val="22"/>
        </w:rPr>
        <w:t xml:space="preserve"> – Стамбул)</w:t>
      </w:r>
      <w:r w:rsidR="008B79D2" w:rsidRPr="008B79D2">
        <w:rPr>
          <w:rFonts w:ascii="Tahoma" w:hAnsi="Tahoma" w:cs="Tahoma"/>
          <w:bCs/>
          <w:szCs w:val="22"/>
        </w:rPr>
        <w:t xml:space="preserve">, </w:t>
      </w:r>
      <w:r w:rsidR="00ED604A">
        <w:rPr>
          <w:rFonts w:ascii="Tahoma" w:hAnsi="Tahoma" w:cs="Tahoma"/>
          <w:szCs w:val="22"/>
        </w:rPr>
        <w:t xml:space="preserve">все </w:t>
      </w:r>
      <w:proofErr w:type="spellStart"/>
      <w:r w:rsidR="00ED604A">
        <w:rPr>
          <w:rFonts w:ascii="Tahoma" w:hAnsi="Tahoma" w:cs="Tahoma"/>
          <w:szCs w:val="22"/>
        </w:rPr>
        <w:t>трансферы</w:t>
      </w:r>
      <w:proofErr w:type="spellEnd"/>
      <w:r w:rsidR="00ED604A">
        <w:rPr>
          <w:rFonts w:ascii="Tahoma" w:hAnsi="Tahoma" w:cs="Tahoma"/>
          <w:szCs w:val="22"/>
        </w:rPr>
        <w:t xml:space="preserve"> согласно</w:t>
      </w:r>
      <w:r w:rsidR="00162D4F" w:rsidRPr="00ED604A">
        <w:rPr>
          <w:rFonts w:ascii="Tahoma" w:hAnsi="Tahoma" w:cs="Tahoma"/>
          <w:szCs w:val="22"/>
        </w:rPr>
        <w:t xml:space="preserve"> программе</w:t>
      </w:r>
      <w:r w:rsidR="00B3783E">
        <w:rPr>
          <w:rFonts w:ascii="Tahoma" w:hAnsi="Tahoma" w:cs="Tahoma"/>
          <w:b/>
          <w:szCs w:val="22"/>
        </w:rPr>
        <w:t xml:space="preserve">, </w:t>
      </w:r>
      <w:r w:rsidR="00B3783E">
        <w:rPr>
          <w:rFonts w:ascii="Tahoma" w:hAnsi="Tahoma" w:cs="Tahoma"/>
          <w:szCs w:val="22"/>
        </w:rPr>
        <w:t xml:space="preserve">проживание </w:t>
      </w:r>
      <w:r w:rsidR="00EB3CF7" w:rsidRPr="00ED604A">
        <w:rPr>
          <w:rFonts w:ascii="Tahoma" w:hAnsi="Tahoma" w:cs="Tahoma"/>
          <w:szCs w:val="22"/>
        </w:rPr>
        <w:t xml:space="preserve">в </w:t>
      </w:r>
      <w:r w:rsidR="00B3783E">
        <w:rPr>
          <w:rFonts w:ascii="Tahoma" w:hAnsi="Tahoma" w:cs="Tahoma"/>
          <w:szCs w:val="22"/>
        </w:rPr>
        <w:t>Стамбуле (1 ночь - отель 4*</w:t>
      </w:r>
      <w:r w:rsidR="00B3783E" w:rsidRPr="00B3783E">
        <w:rPr>
          <w:rFonts w:ascii="Tahoma" w:hAnsi="Tahoma" w:cs="Tahoma"/>
          <w:szCs w:val="22"/>
        </w:rPr>
        <w:t xml:space="preserve"> </w:t>
      </w:r>
      <w:r w:rsidR="00B3783E">
        <w:rPr>
          <w:rFonts w:ascii="Tahoma" w:hAnsi="Tahoma" w:cs="Tahoma"/>
          <w:szCs w:val="22"/>
          <w:lang w:val="tr-TR"/>
        </w:rPr>
        <w:t>BB</w:t>
      </w:r>
      <w:r w:rsidR="00341D9A" w:rsidRPr="00ED604A">
        <w:rPr>
          <w:rFonts w:ascii="Tahoma" w:hAnsi="Tahoma" w:cs="Tahoma"/>
          <w:szCs w:val="22"/>
        </w:rPr>
        <w:t>)</w:t>
      </w:r>
      <w:r w:rsidR="0064121D" w:rsidRPr="00ED604A">
        <w:rPr>
          <w:rFonts w:ascii="Tahoma" w:hAnsi="Tahoma" w:cs="Tahoma"/>
          <w:b/>
          <w:szCs w:val="22"/>
        </w:rPr>
        <w:t xml:space="preserve">, </w:t>
      </w:r>
      <w:r w:rsidR="00B26379" w:rsidRPr="00ED604A">
        <w:rPr>
          <w:rFonts w:ascii="Tahoma" w:hAnsi="Tahoma" w:cs="Tahoma"/>
          <w:szCs w:val="22"/>
        </w:rPr>
        <w:t>проживание</w:t>
      </w:r>
      <w:r w:rsidR="00B3783E">
        <w:rPr>
          <w:rFonts w:ascii="Tahoma" w:hAnsi="Tahoma" w:cs="Tahoma"/>
          <w:szCs w:val="22"/>
        </w:rPr>
        <w:t xml:space="preserve"> в </w:t>
      </w:r>
      <w:proofErr w:type="spellStart"/>
      <w:r w:rsidR="00B3783E">
        <w:rPr>
          <w:rFonts w:ascii="Tahoma" w:hAnsi="Tahoma" w:cs="Tahoma"/>
          <w:szCs w:val="22"/>
        </w:rPr>
        <w:t>Каппадокии</w:t>
      </w:r>
      <w:proofErr w:type="spellEnd"/>
      <w:r w:rsidR="00B3783E">
        <w:rPr>
          <w:rFonts w:ascii="Tahoma" w:hAnsi="Tahoma" w:cs="Tahoma"/>
          <w:szCs w:val="22"/>
        </w:rPr>
        <w:t xml:space="preserve"> (3 ночи</w:t>
      </w:r>
      <w:r w:rsidR="008B79D2">
        <w:rPr>
          <w:rFonts w:ascii="Tahoma" w:hAnsi="Tahoma" w:cs="Tahoma"/>
          <w:szCs w:val="22"/>
        </w:rPr>
        <w:t xml:space="preserve"> –</w:t>
      </w:r>
      <w:r w:rsidR="008B79D2" w:rsidRPr="008B79D2">
        <w:rPr>
          <w:rFonts w:ascii="Tahoma" w:hAnsi="Tahoma" w:cs="Tahoma"/>
          <w:szCs w:val="22"/>
        </w:rPr>
        <w:t xml:space="preserve"> </w:t>
      </w:r>
      <w:r w:rsidR="00F70C0C">
        <w:rPr>
          <w:rFonts w:ascii="Tahoma" w:hAnsi="Tahoma" w:cs="Tahoma"/>
          <w:szCs w:val="22"/>
        </w:rPr>
        <w:t xml:space="preserve">отель </w:t>
      </w:r>
      <w:r w:rsidR="00F70C0C">
        <w:rPr>
          <w:rFonts w:ascii="Tahoma" w:hAnsi="Tahoma" w:cs="Tahoma"/>
          <w:szCs w:val="22"/>
          <w:lang w:val="tr-TR"/>
        </w:rPr>
        <w:t>S</w:t>
      </w:r>
      <w:r w:rsidR="00F70C0C">
        <w:rPr>
          <w:rFonts w:ascii="Tahoma" w:hAnsi="Tahoma" w:cs="Tahoma"/>
          <w:szCs w:val="22"/>
        </w:rPr>
        <w:t xml:space="preserve"> </w:t>
      </w:r>
      <w:r w:rsidR="008B79D2">
        <w:rPr>
          <w:rFonts w:ascii="Tahoma" w:hAnsi="Tahoma" w:cs="Tahoma"/>
          <w:szCs w:val="22"/>
          <w:lang w:val="tr-TR"/>
        </w:rPr>
        <w:t>class</w:t>
      </w:r>
      <w:r w:rsidR="00B3783E">
        <w:rPr>
          <w:rFonts w:ascii="Tahoma" w:hAnsi="Tahoma" w:cs="Tahoma"/>
          <w:szCs w:val="22"/>
        </w:rPr>
        <w:t>),</w:t>
      </w:r>
      <w:r w:rsidR="00692330">
        <w:rPr>
          <w:rFonts w:ascii="Tahoma" w:hAnsi="Tahoma" w:cs="Tahoma"/>
          <w:szCs w:val="22"/>
        </w:rPr>
        <w:t xml:space="preserve"> завтраки и ужины в </w:t>
      </w:r>
      <w:proofErr w:type="spellStart"/>
      <w:r w:rsidR="00692330">
        <w:rPr>
          <w:rFonts w:ascii="Tahoma" w:hAnsi="Tahoma" w:cs="Tahoma"/>
          <w:szCs w:val="22"/>
        </w:rPr>
        <w:t>Каппадокии</w:t>
      </w:r>
      <w:proofErr w:type="spellEnd"/>
      <w:r w:rsidR="00692330">
        <w:rPr>
          <w:rFonts w:ascii="Tahoma" w:hAnsi="Tahoma" w:cs="Tahoma"/>
          <w:szCs w:val="22"/>
        </w:rPr>
        <w:t>,</w:t>
      </w:r>
      <w:r w:rsidR="0093461D">
        <w:rPr>
          <w:rFonts w:ascii="Tahoma" w:hAnsi="Tahoma" w:cs="Tahoma"/>
          <w:szCs w:val="22"/>
        </w:rPr>
        <w:t xml:space="preserve"> </w:t>
      </w:r>
      <w:r w:rsidR="00B3783E">
        <w:rPr>
          <w:rFonts w:ascii="Tahoma" w:hAnsi="Tahoma" w:cs="Tahoma"/>
          <w:szCs w:val="22"/>
        </w:rPr>
        <w:t>русскоговорящий гид</w:t>
      </w:r>
      <w:proofErr w:type="gramStart"/>
      <w:r w:rsidR="00095C8C">
        <w:rPr>
          <w:rFonts w:ascii="Tahoma" w:hAnsi="Tahoma" w:cs="Tahoma"/>
          <w:szCs w:val="22"/>
        </w:rPr>
        <w:t xml:space="preserve"> ,</w:t>
      </w:r>
      <w:proofErr w:type="gramEnd"/>
      <w:r w:rsidR="00095C8C">
        <w:rPr>
          <w:rFonts w:ascii="Tahoma" w:hAnsi="Tahoma" w:cs="Tahoma"/>
          <w:szCs w:val="22"/>
        </w:rPr>
        <w:t xml:space="preserve"> </w:t>
      </w:r>
      <w:r w:rsidR="00841E14">
        <w:rPr>
          <w:rFonts w:ascii="Tahoma" w:hAnsi="Tahoma" w:cs="Tahoma"/>
          <w:szCs w:val="22"/>
        </w:rPr>
        <w:t>входные билеты в музеи</w:t>
      </w:r>
      <w:r w:rsidR="00801C7A">
        <w:rPr>
          <w:rFonts w:ascii="Tahoma" w:hAnsi="Tahoma" w:cs="Tahoma"/>
          <w:szCs w:val="22"/>
        </w:rPr>
        <w:t xml:space="preserve"> ,страховка</w:t>
      </w:r>
    </w:p>
    <w:p w:rsidR="00B0256A" w:rsidRPr="004E08A7" w:rsidRDefault="00B0256A" w:rsidP="004B564B">
      <w:pPr>
        <w:pStyle w:val="a6"/>
        <w:spacing w:before="60" w:after="60"/>
        <w:jc w:val="both"/>
        <w:rPr>
          <w:rFonts w:ascii="Tahoma" w:hAnsi="Tahoma" w:cs="Tahoma"/>
          <w:szCs w:val="22"/>
          <w:lang w:val="tr-TR"/>
        </w:rPr>
      </w:pPr>
    </w:p>
    <w:p w:rsidR="003668EE" w:rsidRPr="008B79D2" w:rsidRDefault="004B564B" w:rsidP="00ED604A">
      <w:pPr>
        <w:pStyle w:val="a6"/>
        <w:spacing w:before="60" w:after="60"/>
        <w:jc w:val="both"/>
        <w:rPr>
          <w:rFonts w:ascii="Tahoma" w:hAnsi="Tahoma" w:cs="Tahoma"/>
          <w:b/>
          <w:bCs/>
          <w:szCs w:val="22"/>
        </w:rPr>
      </w:pPr>
      <w:r w:rsidRPr="00ED604A">
        <w:rPr>
          <w:rFonts w:ascii="Tahoma" w:hAnsi="Tahoma" w:cs="Tahoma"/>
          <w:b/>
          <w:bCs/>
          <w:szCs w:val="22"/>
          <w:u w:val="single"/>
        </w:rPr>
        <w:t>Дополнительно оплачивается</w:t>
      </w:r>
      <w:r w:rsidRPr="00ED604A">
        <w:rPr>
          <w:rFonts w:ascii="Tahoma" w:hAnsi="Tahoma" w:cs="Tahoma"/>
          <w:b/>
          <w:bCs/>
          <w:szCs w:val="22"/>
        </w:rPr>
        <w:t xml:space="preserve">: </w:t>
      </w:r>
      <w:r w:rsidR="0064121D" w:rsidRPr="00ED604A">
        <w:rPr>
          <w:rFonts w:ascii="Tahoma" w:hAnsi="Tahoma" w:cs="Tahoma"/>
          <w:bCs/>
          <w:szCs w:val="22"/>
        </w:rPr>
        <w:t>международный</w:t>
      </w:r>
      <w:r w:rsidR="008B79D2">
        <w:rPr>
          <w:rFonts w:ascii="Tahoma" w:hAnsi="Tahoma" w:cs="Tahoma"/>
          <w:bCs/>
          <w:szCs w:val="22"/>
        </w:rPr>
        <w:t xml:space="preserve"> а/перелет</w:t>
      </w:r>
      <w:r w:rsidR="0064121D" w:rsidRPr="00ED604A">
        <w:rPr>
          <w:rFonts w:ascii="Tahoma" w:hAnsi="Tahoma" w:cs="Tahoma"/>
          <w:bCs/>
          <w:szCs w:val="22"/>
        </w:rPr>
        <w:t>,</w:t>
      </w:r>
      <w:r w:rsidR="0064121D" w:rsidRPr="00ED604A">
        <w:rPr>
          <w:rFonts w:ascii="Tahoma" w:hAnsi="Tahoma" w:cs="Tahoma"/>
          <w:b/>
          <w:bCs/>
          <w:szCs w:val="22"/>
        </w:rPr>
        <w:t xml:space="preserve"> </w:t>
      </w:r>
      <w:r w:rsidR="00B26379" w:rsidRPr="00ED604A">
        <w:rPr>
          <w:rFonts w:ascii="Tahoma" w:hAnsi="Tahoma" w:cs="Tahoma"/>
          <w:szCs w:val="22"/>
        </w:rPr>
        <w:t xml:space="preserve">виза по </w:t>
      </w:r>
      <w:r w:rsidR="00341D9A" w:rsidRPr="00ED604A">
        <w:rPr>
          <w:rFonts w:ascii="Tahoma" w:hAnsi="Tahoma" w:cs="Tahoma"/>
          <w:szCs w:val="22"/>
        </w:rPr>
        <w:t>нео</w:t>
      </w:r>
      <w:r w:rsidR="00993048">
        <w:rPr>
          <w:rFonts w:ascii="Tahoma" w:hAnsi="Tahoma" w:cs="Tahoma"/>
          <w:szCs w:val="22"/>
        </w:rPr>
        <w:t>б</w:t>
      </w:r>
      <w:r w:rsidR="00341D9A" w:rsidRPr="00ED604A">
        <w:rPr>
          <w:rFonts w:ascii="Tahoma" w:hAnsi="Tahoma" w:cs="Tahoma"/>
          <w:szCs w:val="22"/>
        </w:rPr>
        <w:t>ходимости</w:t>
      </w:r>
      <w:r w:rsidR="00982C4C">
        <w:rPr>
          <w:rFonts w:ascii="Tahoma" w:hAnsi="Tahoma" w:cs="Tahoma"/>
          <w:szCs w:val="22"/>
        </w:rPr>
        <w:t xml:space="preserve">, </w:t>
      </w:r>
      <w:r w:rsidR="008B79D2">
        <w:rPr>
          <w:rFonts w:ascii="Tahoma" w:hAnsi="Tahoma" w:cs="Tahoma"/>
          <w:szCs w:val="22"/>
        </w:rPr>
        <w:t>обеды</w:t>
      </w:r>
      <w:r w:rsidR="008B79D2" w:rsidRPr="008B79D2">
        <w:rPr>
          <w:rFonts w:ascii="Tahoma" w:hAnsi="Tahoma" w:cs="Tahoma"/>
          <w:szCs w:val="22"/>
        </w:rPr>
        <w:t xml:space="preserve">, </w:t>
      </w:r>
      <w:r w:rsidR="008B79D2">
        <w:rPr>
          <w:rFonts w:ascii="Tahoma" w:hAnsi="Tahoma" w:cs="Tahoma"/>
          <w:szCs w:val="22"/>
        </w:rPr>
        <w:t xml:space="preserve">ужин в </w:t>
      </w:r>
      <w:proofErr w:type="spellStart"/>
      <w:r w:rsidR="008B79D2">
        <w:rPr>
          <w:rFonts w:ascii="Tahoma" w:hAnsi="Tahoma" w:cs="Tahoma"/>
          <w:szCs w:val="22"/>
        </w:rPr>
        <w:t>стамбуле</w:t>
      </w:r>
      <w:proofErr w:type="spellEnd"/>
      <w:r w:rsidR="007842EC">
        <w:rPr>
          <w:rFonts w:ascii="Tahoma" w:hAnsi="Tahoma" w:cs="Tahoma"/>
          <w:szCs w:val="22"/>
        </w:rPr>
        <w:t>, дополнительные экскурсии, чаевые гиду и водителю по желанию.</w:t>
      </w:r>
    </w:p>
    <w:p w:rsidR="003668EE" w:rsidRPr="00380195" w:rsidRDefault="003668EE" w:rsidP="003668EE"/>
    <w:p w:rsidR="00677C82" w:rsidRPr="003A2C3F" w:rsidRDefault="00677C82" w:rsidP="00677C82">
      <w:pPr>
        <w:rPr>
          <w:rFonts w:ascii="Tahoma" w:hAnsi="Tahoma" w:cs="Tahoma"/>
          <w:b/>
          <w:bCs/>
          <w:color w:val="002060"/>
          <w:sz w:val="18"/>
          <w:szCs w:val="18"/>
        </w:rPr>
      </w:pPr>
      <w:bookmarkStart w:id="0" w:name="_GoBack"/>
      <w:bookmarkEnd w:id="0"/>
    </w:p>
    <w:sectPr w:rsidR="00677C82" w:rsidRPr="003A2C3F" w:rsidSect="00CB5A70">
      <w:footerReference w:type="default" r:id="rId8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0E" w:rsidRDefault="002E2E0E" w:rsidP="0080786C">
      <w:r>
        <w:separator/>
      </w:r>
    </w:p>
  </w:endnote>
  <w:endnote w:type="continuationSeparator" w:id="0">
    <w:p w:rsidR="002E2E0E" w:rsidRDefault="002E2E0E" w:rsidP="0080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6C" w:rsidRDefault="0080786C">
    <w:pPr>
      <w:pStyle w:val="aa"/>
    </w:pPr>
  </w:p>
  <w:p w:rsidR="0080786C" w:rsidRDefault="008078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0E" w:rsidRDefault="002E2E0E" w:rsidP="0080786C">
      <w:r>
        <w:separator/>
      </w:r>
    </w:p>
  </w:footnote>
  <w:footnote w:type="continuationSeparator" w:id="0">
    <w:p w:rsidR="002E2E0E" w:rsidRDefault="002E2E0E" w:rsidP="00807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D11ED1"/>
    <w:multiLevelType w:val="hybridMultilevel"/>
    <w:tmpl w:val="C5C24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0DF4"/>
    <w:multiLevelType w:val="hybridMultilevel"/>
    <w:tmpl w:val="2D48818E"/>
    <w:lvl w:ilvl="0" w:tplc="05BC5F94"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6FDB"/>
    <w:multiLevelType w:val="hybridMultilevel"/>
    <w:tmpl w:val="0EECD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F6B29"/>
    <w:multiLevelType w:val="hybridMultilevel"/>
    <w:tmpl w:val="A0AEDA32"/>
    <w:lvl w:ilvl="0" w:tplc="7E1A42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5A70"/>
    <w:rsid w:val="00004D60"/>
    <w:rsid w:val="0002526C"/>
    <w:rsid w:val="00053CB1"/>
    <w:rsid w:val="00055575"/>
    <w:rsid w:val="00056A96"/>
    <w:rsid w:val="00067F44"/>
    <w:rsid w:val="00072970"/>
    <w:rsid w:val="00091624"/>
    <w:rsid w:val="00095C8C"/>
    <w:rsid w:val="000B7A9C"/>
    <w:rsid w:val="000C1C7C"/>
    <w:rsid w:val="000C3803"/>
    <w:rsid w:val="00104B27"/>
    <w:rsid w:val="001138A4"/>
    <w:rsid w:val="001154E8"/>
    <w:rsid w:val="001443F7"/>
    <w:rsid w:val="00162D4F"/>
    <w:rsid w:val="00180100"/>
    <w:rsid w:val="00184BBF"/>
    <w:rsid w:val="001867F6"/>
    <w:rsid w:val="00192898"/>
    <w:rsid w:val="001A2978"/>
    <w:rsid w:val="001B4504"/>
    <w:rsid w:val="001C061A"/>
    <w:rsid w:val="001C5D70"/>
    <w:rsid w:val="001D199B"/>
    <w:rsid w:val="001D483B"/>
    <w:rsid w:val="001F01AC"/>
    <w:rsid w:val="002010E7"/>
    <w:rsid w:val="00212D94"/>
    <w:rsid w:val="00246C51"/>
    <w:rsid w:val="0026519C"/>
    <w:rsid w:val="00275972"/>
    <w:rsid w:val="00280192"/>
    <w:rsid w:val="002D60F7"/>
    <w:rsid w:val="002E2E0E"/>
    <w:rsid w:val="002E44FD"/>
    <w:rsid w:val="00303057"/>
    <w:rsid w:val="00313485"/>
    <w:rsid w:val="00321964"/>
    <w:rsid w:val="00322CB5"/>
    <w:rsid w:val="00324528"/>
    <w:rsid w:val="003308A4"/>
    <w:rsid w:val="003337F6"/>
    <w:rsid w:val="00334DC4"/>
    <w:rsid w:val="00341D9A"/>
    <w:rsid w:val="00350E98"/>
    <w:rsid w:val="00351352"/>
    <w:rsid w:val="003668EE"/>
    <w:rsid w:val="00380195"/>
    <w:rsid w:val="003A2C3F"/>
    <w:rsid w:val="003B08B7"/>
    <w:rsid w:val="003C4C41"/>
    <w:rsid w:val="003D604E"/>
    <w:rsid w:val="003E08FF"/>
    <w:rsid w:val="003E239B"/>
    <w:rsid w:val="00417CFC"/>
    <w:rsid w:val="00441CFC"/>
    <w:rsid w:val="00446138"/>
    <w:rsid w:val="004552CA"/>
    <w:rsid w:val="00484271"/>
    <w:rsid w:val="004B564B"/>
    <w:rsid w:val="004E08A7"/>
    <w:rsid w:val="00500991"/>
    <w:rsid w:val="005044DD"/>
    <w:rsid w:val="00505380"/>
    <w:rsid w:val="00536F36"/>
    <w:rsid w:val="005379C5"/>
    <w:rsid w:val="0054237F"/>
    <w:rsid w:val="00565505"/>
    <w:rsid w:val="0056596C"/>
    <w:rsid w:val="00575BD9"/>
    <w:rsid w:val="00582C27"/>
    <w:rsid w:val="00597926"/>
    <w:rsid w:val="005B2717"/>
    <w:rsid w:val="005F24FB"/>
    <w:rsid w:val="005F5799"/>
    <w:rsid w:val="00601F30"/>
    <w:rsid w:val="00605FB9"/>
    <w:rsid w:val="00611124"/>
    <w:rsid w:val="0062561A"/>
    <w:rsid w:val="0064121D"/>
    <w:rsid w:val="0065448D"/>
    <w:rsid w:val="00665FC9"/>
    <w:rsid w:val="0067781C"/>
    <w:rsid w:val="00677830"/>
    <w:rsid w:val="00677C82"/>
    <w:rsid w:val="00692330"/>
    <w:rsid w:val="00695D39"/>
    <w:rsid w:val="006A6112"/>
    <w:rsid w:val="006B440F"/>
    <w:rsid w:val="006B7638"/>
    <w:rsid w:val="006C174F"/>
    <w:rsid w:val="006C37CA"/>
    <w:rsid w:val="006D3644"/>
    <w:rsid w:val="006F335D"/>
    <w:rsid w:val="007042D1"/>
    <w:rsid w:val="00707E64"/>
    <w:rsid w:val="00722F2D"/>
    <w:rsid w:val="00734EAA"/>
    <w:rsid w:val="0075353B"/>
    <w:rsid w:val="00770CE4"/>
    <w:rsid w:val="007749C1"/>
    <w:rsid w:val="00776A4F"/>
    <w:rsid w:val="0078196E"/>
    <w:rsid w:val="007842EC"/>
    <w:rsid w:val="00793C60"/>
    <w:rsid w:val="007C6DE2"/>
    <w:rsid w:val="007C7508"/>
    <w:rsid w:val="007E0B05"/>
    <w:rsid w:val="007E2630"/>
    <w:rsid w:val="007E3935"/>
    <w:rsid w:val="007E6595"/>
    <w:rsid w:val="007F3D2A"/>
    <w:rsid w:val="007F748A"/>
    <w:rsid w:val="00801C7A"/>
    <w:rsid w:val="00805802"/>
    <w:rsid w:val="0080786C"/>
    <w:rsid w:val="008132AC"/>
    <w:rsid w:val="00834EC0"/>
    <w:rsid w:val="00837F88"/>
    <w:rsid w:val="00841E14"/>
    <w:rsid w:val="0085558B"/>
    <w:rsid w:val="00883A9D"/>
    <w:rsid w:val="008914AE"/>
    <w:rsid w:val="008B1933"/>
    <w:rsid w:val="008B79D2"/>
    <w:rsid w:val="008D7CE6"/>
    <w:rsid w:val="008E0196"/>
    <w:rsid w:val="008E6186"/>
    <w:rsid w:val="008F0625"/>
    <w:rsid w:val="0090612F"/>
    <w:rsid w:val="00923AB9"/>
    <w:rsid w:val="00933CBE"/>
    <w:rsid w:val="0093461D"/>
    <w:rsid w:val="00944E3E"/>
    <w:rsid w:val="00963C4C"/>
    <w:rsid w:val="009757DC"/>
    <w:rsid w:val="00982C4C"/>
    <w:rsid w:val="00993048"/>
    <w:rsid w:val="0099477A"/>
    <w:rsid w:val="009B1488"/>
    <w:rsid w:val="009B663D"/>
    <w:rsid w:val="009C0081"/>
    <w:rsid w:val="009C7D9C"/>
    <w:rsid w:val="009D0AFC"/>
    <w:rsid w:val="009D28CC"/>
    <w:rsid w:val="009F1CEA"/>
    <w:rsid w:val="00A117F3"/>
    <w:rsid w:val="00A56237"/>
    <w:rsid w:val="00A6326C"/>
    <w:rsid w:val="00A658E8"/>
    <w:rsid w:val="00A65F3F"/>
    <w:rsid w:val="00A71B04"/>
    <w:rsid w:val="00AA05D7"/>
    <w:rsid w:val="00AA1292"/>
    <w:rsid w:val="00AB3B7F"/>
    <w:rsid w:val="00AC67A5"/>
    <w:rsid w:val="00AE346C"/>
    <w:rsid w:val="00AE6094"/>
    <w:rsid w:val="00B0256A"/>
    <w:rsid w:val="00B221B1"/>
    <w:rsid w:val="00B26379"/>
    <w:rsid w:val="00B26C2B"/>
    <w:rsid w:val="00B32635"/>
    <w:rsid w:val="00B3783E"/>
    <w:rsid w:val="00B4019C"/>
    <w:rsid w:val="00B54D40"/>
    <w:rsid w:val="00B55832"/>
    <w:rsid w:val="00B67A6C"/>
    <w:rsid w:val="00B84B87"/>
    <w:rsid w:val="00B922B3"/>
    <w:rsid w:val="00BB46F5"/>
    <w:rsid w:val="00BC1EC8"/>
    <w:rsid w:val="00BD1D5D"/>
    <w:rsid w:val="00BD690E"/>
    <w:rsid w:val="00BE3BF2"/>
    <w:rsid w:val="00BF5004"/>
    <w:rsid w:val="00C03B6F"/>
    <w:rsid w:val="00C04AB7"/>
    <w:rsid w:val="00C06F8D"/>
    <w:rsid w:val="00C310F9"/>
    <w:rsid w:val="00C32CA5"/>
    <w:rsid w:val="00C3765B"/>
    <w:rsid w:val="00C77018"/>
    <w:rsid w:val="00CA4F61"/>
    <w:rsid w:val="00CA5FE9"/>
    <w:rsid w:val="00CB5A70"/>
    <w:rsid w:val="00CB7B98"/>
    <w:rsid w:val="00CD7495"/>
    <w:rsid w:val="00CE08B8"/>
    <w:rsid w:val="00CF346A"/>
    <w:rsid w:val="00D01F55"/>
    <w:rsid w:val="00D40233"/>
    <w:rsid w:val="00D52C8E"/>
    <w:rsid w:val="00D612E1"/>
    <w:rsid w:val="00D94466"/>
    <w:rsid w:val="00D951E4"/>
    <w:rsid w:val="00DB31A3"/>
    <w:rsid w:val="00DC1DC0"/>
    <w:rsid w:val="00DD792B"/>
    <w:rsid w:val="00DE2040"/>
    <w:rsid w:val="00DF4A54"/>
    <w:rsid w:val="00E071AC"/>
    <w:rsid w:val="00E1797F"/>
    <w:rsid w:val="00E31A48"/>
    <w:rsid w:val="00E531CA"/>
    <w:rsid w:val="00E735E3"/>
    <w:rsid w:val="00E8478E"/>
    <w:rsid w:val="00E93240"/>
    <w:rsid w:val="00EA5443"/>
    <w:rsid w:val="00EA612A"/>
    <w:rsid w:val="00EB3CF7"/>
    <w:rsid w:val="00ED604A"/>
    <w:rsid w:val="00ED7033"/>
    <w:rsid w:val="00F008BF"/>
    <w:rsid w:val="00F3224E"/>
    <w:rsid w:val="00F35F02"/>
    <w:rsid w:val="00F42E47"/>
    <w:rsid w:val="00F458AF"/>
    <w:rsid w:val="00F709F0"/>
    <w:rsid w:val="00F70C0C"/>
    <w:rsid w:val="00F70EDC"/>
    <w:rsid w:val="00F710E7"/>
    <w:rsid w:val="00F75F27"/>
    <w:rsid w:val="00FB1F46"/>
    <w:rsid w:val="00FC0B05"/>
    <w:rsid w:val="00FD7DF5"/>
    <w:rsid w:val="00FE3379"/>
    <w:rsid w:val="00FE5CAE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CC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6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28CC"/>
    <w:rPr>
      <w:rFonts w:ascii="Symbol" w:hAnsi="Symbol"/>
    </w:rPr>
  </w:style>
  <w:style w:type="character" w:styleId="a3">
    <w:name w:val="Hyperlink"/>
    <w:semiHidden/>
    <w:rsid w:val="009D28CC"/>
    <w:rPr>
      <w:color w:val="000080"/>
      <w:u w:val="single"/>
    </w:rPr>
  </w:style>
  <w:style w:type="paragraph" w:customStyle="1" w:styleId="Heading">
    <w:name w:val="Heading"/>
    <w:basedOn w:val="a"/>
    <w:next w:val="a4"/>
    <w:rsid w:val="009D28CC"/>
    <w:pPr>
      <w:keepNext/>
      <w:spacing w:before="240" w:after="120"/>
    </w:pPr>
    <w:rPr>
      <w:rFonts w:ascii="Arial" w:eastAsia="Arial" w:hAnsi="Arial" w:cs="DejaVu Sans"/>
      <w:sz w:val="28"/>
      <w:szCs w:val="28"/>
    </w:rPr>
  </w:style>
  <w:style w:type="paragraph" w:styleId="a4">
    <w:name w:val="Body Text"/>
    <w:basedOn w:val="a"/>
    <w:semiHidden/>
    <w:rsid w:val="009D28CC"/>
    <w:pPr>
      <w:spacing w:after="120"/>
    </w:pPr>
  </w:style>
  <w:style w:type="paragraph" w:styleId="a5">
    <w:name w:val="List"/>
    <w:basedOn w:val="a4"/>
    <w:semiHidden/>
    <w:rsid w:val="009D28CC"/>
  </w:style>
  <w:style w:type="paragraph" w:customStyle="1" w:styleId="Caption1">
    <w:name w:val="Caption1"/>
    <w:basedOn w:val="a"/>
    <w:rsid w:val="009D28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D28CC"/>
    <w:pPr>
      <w:suppressLineNumbers/>
    </w:pPr>
  </w:style>
  <w:style w:type="paragraph" w:customStyle="1" w:styleId="Normal1">
    <w:name w:val="Normal1"/>
    <w:rsid w:val="009D28CC"/>
    <w:pPr>
      <w:suppressAutoHyphens/>
    </w:pPr>
    <w:rPr>
      <w:rFonts w:eastAsia="Arial" w:cs="Calibri"/>
      <w:kern w:val="1"/>
      <w:lang w:val="el-GR" w:eastAsia="ar-SA"/>
    </w:rPr>
  </w:style>
  <w:style w:type="paragraph" w:customStyle="1" w:styleId="Pa3">
    <w:name w:val="Pa3"/>
    <w:basedOn w:val="a"/>
    <w:next w:val="a"/>
    <w:rsid w:val="009D28CC"/>
    <w:pPr>
      <w:autoSpaceDE w:val="0"/>
      <w:spacing w:after="100" w:line="201" w:lineRule="atLeast"/>
    </w:pPr>
    <w:rPr>
      <w:rFonts w:ascii="Franklin Gothic Book" w:eastAsia="Times New Roman" w:hAnsi="Franklin Gothic Book"/>
    </w:rPr>
  </w:style>
  <w:style w:type="paragraph" w:styleId="a6">
    <w:name w:val="Normal (Web)"/>
    <w:basedOn w:val="a"/>
    <w:rsid w:val="009D28CC"/>
    <w:pPr>
      <w:spacing w:before="280" w:after="280" w:line="100" w:lineRule="atLeast"/>
    </w:pPr>
    <w:rPr>
      <w:rFonts w:eastAsia="Times New Roman"/>
    </w:rPr>
  </w:style>
  <w:style w:type="paragraph" w:styleId="a7">
    <w:name w:val="header"/>
    <w:basedOn w:val="a"/>
    <w:semiHidden/>
    <w:rsid w:val="009D28CC"/>
    <w:pPr>
      <w:tabs>
        <w:tab w:val="center" w:pos="4677"/>
        <w:tab w:val="right" w:pos="9355"/>
      </w:tabs>
      <w:spacing w:line="100" w:lineRule="atLeast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944E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E3E"/>
    <w:rPr>
      <w:rFonts w:ascii="Tahoma" w:eastAsia="DejaVu Sans" w:hAnsi="Tahoma" w:cs="Tahoma"/>
      <w:kern w:val="1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8078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786C"/>
    <w:rPr>
      <w:rFonts w:eastAsia="DejaVu Sans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EB3C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tr-TR" w:eastAsia="tr-TR"/>
    </w:rPr>
  </w:style>
  <w:style w:type="character" w:customStyle="1" w:styleId="20">
    <w:name w:val="Заголовок 2 Знак"/>
    <w:basedOn w:val="a0"/>
    <w:link w:val="2"/>
    <w:uiPriority w:val="9"/>
    <w:rsid w:val="003668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CC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6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28CC"/>
    <w:rPr>
      <w:rFonts w:ascii="Symbol" w:hAnsi="Symbol"/>
    </w:rPr>
  </w:style>
  <w:style w:type="character" w:styleId="a3">
    <w:name w:val="Hyperlink"/>
    <w:semiHidden/>
    <w:rsid w:val="009D28CC"/>
    <w:rPr>
      <w:color w:val="000080"/>
      <w:u w:val="single"/>
    </w:rPr>
  </w:style>
  <w:style w:type="paragraph" w:customStyle="1" w:styleId="Heading">
    <w:name w:val="Heading"/>
    <w:basedOn w:val="a"/>
    <w:next w:val="a4"/>
    <w:rsid w:val="009D28CC"/>
    <w:pPr>
      <w:keepNext/>
      <w:spacing w:before="240" w:after="120"/>
    </w:pPr>
    <w:rPr>
      <w:rFonts w:ascii="Arial" w:eastAsia="Arial" w:hAnsi="Arial" w:cs="DejaVu Sans"/>
      <w:sz w:val="28"/>
      <w:szCs w:val="28"/>
    </w:rPr>
  </w:style>
  <w:style w:type="paragraph" w:styleId="a4">
    <w:name w:val="Body Text"/>
    <w:basedOn w:val="a"/>
    <w:semiHidden/>
    <w:rsid w:val="009D28CC"/>
    <w:pPr>
      <w:spacing w:after="120"/>
    </w:pPr>
  </w:style>
  <w:style w:type="paragraph" w:styleId="a5">
    <w:name w:val="List"/>
    <w:basedOn w:val="a4"/>
    <w:semiHidden/>
    <w:rsid w:val="009D28CC"/>
  </w:style>
  <w:style w:type="paragraph" w:customStyle="1" w:styleId="Caption1">
    <w:name w:val="Caption1"/>
    <w:basedOn w:val="a"/>
    <w:rsid w:val="009D28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D28CC"/>
    <w:pPr>
      <w:suppressLineNumbers/>
    </w:pPr>
  </w:style>
  <w:style w:type="paragraph" w:customStyle="1" w:styleId="Normal1">
    <w:name w:val="Normal1"/>
    <w:rsid w:val="009D28CC"/>
    <w:pPr>
      <w:suppressAutoHyphens/>
    </w:pPr>
    <w:rPr>
      <w:rFonts w:eastAsia="Arial" w:cs="Calibri"/>
      <w:kern w:val="1"/>
      <w:lang w:val="el-GR" w:eastAsia="ar-SA"/>
    </w:rPr>
  </w:style>
  <w:style w:type="paragraph" w:customStyle="1" w:styleId="Pa3">
    <w:name w:val="Pa3"/>
    <w:basedOn w:val="a"/>
    <w:next w:val="a"/>
    <w:rsid w:val="009D28CC"/>
    <w:pPr>
      <w:autoSpaceDE w:val="0"/>
      <w:spacing w:after="100" w:line="201" w:lineRule="atLeast"/>
    </w:pPr>
    <w:rPr>
      <w:rFonts w:ascii="Franklin Gothic Book" w:eastAsia="Times New Roman" w:hAnsi="Franklin Gothic Book"/>
    </w:rPr>
  </w:style>
  <w:style w:type="paragraph" w:styleId="a6">
    <w:name w:val="Normal (Web)"/>
    <w:basedOn w:val="a"/>
    <w:rsid w:val="009D28CC"/>
    <w:pPr>
      <w:spacing w:before="280" w:after="280" w:line="100" w:lineRule="atLeast"/>
    </w:pPr>
    <w:rPr>
      <w:rFonts w:eastAsia="Times New Roman"/>
    </w:rPr>
  </w:style>
  <w:style w:type="paragraph" w:styleId="a7">
    <w:name w:val="header"/>
    <w:basedOn w:val="a"/>
    <w:semiHidden/>
    <w:rsid w:val="009D28CC"/>
    <w:pPr>
      <w:tabs>
        <w:tab w:val="center" w:pos="4677"/>
        <w:tab w:val="right" w:pos="9355"/>
      </w:tabs>
      <w:spacing w:line="100" w:lineRule="atLeast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944E3E"/>
    <w:rPr>
      <w:rFonts w:ascii="Tahoma" w:hAnsi="Tahoma" w:cs="Tahoma"/>
      <w:sz w:val="16"/>
      <w:szCs w:val="16"/>
    </w:rPr>
  </w:style>
  <w:style w:type="character" w:customStyle="1" w:styleId="a9">
    <w:name w:val="Balon Metni Char"/>
    <w:basedOn w:val="a0"/>
    <w:link w:val="a8"/>
    <w:uiPriority w:val="99"/>
    <w:semiHidden/>
    <w:rsid w:val="00944E3E"/>
    <w:rPr>
      <w:rFonts w:ascii="Tahoma" w:eastAsia="DejaVu Sans" w:hAnsi="Tahoma" w:cs="Tahoma"/>
      <w:kern w:val="1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80786C"/>
    <w:pPr>
      <w:tabs>
        <w:tab w:val="center" w:pos="4677"/>
        <w:tab w:val="right" w:pos="9355"/>
      </w:tabs>
    </w:pPr>
  </w:style>
  <w:style w:type="character" w:customStyle="1" w:styleId="ab">
    <w:name w:val="Altbilgi Char"/>
    <w:basedOn w:val="a0"/>
    <w:link w:val="aa"/>
    <w:uiPriority w:val="99"/>
    <w:rsid w:val="0080786C"/>
    <w:rPr>
      <w:rFonts w:eastAsia="DejaVu Sans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EB3C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tr-TR" w:eastAsia="tr-TR"/>
    </w:rPr>
  </w:style>
  <w:style w:type="character" w:customStyle="1" w:styleId="20">
    <w:name w:val="Başlık 2 Char"/>
    <w:basedOn w:val="a0"/>
    <w:link w:val="2"/>
    <w:uiPriority w:val="9"/>
    <w:rsid w:val="003668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6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4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1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811F-2328-4B66-AAE3-CE5F969F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2981</CharactersWithSpaces>
  <SharedDoc>false</SharedDoc>
  <HLinks>
    <vt:vector size="12" baseType="variant"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http://www.upjet.com.tr/</vt:lpwstr>
      </vt:variant>
      <vt:variant>
        <vt:lpwstr/>
      </vt:variant>
      <vt:variant>
        <vt:i4>7012358</vt:i4>
      </vt:variant>
      <vt:variant>
        <vt:i4>0</vt:i4>
      </vt:variant>
      <vt:variant>
        <vt:i4>0</vt:i4>
      </vt:variant>
      <vt:variant>
        <vt:i4>5</vt:i4>
      </vt:variant>
      <vt:variant>
        <vt:lpwstr>mailto:antalya@upjet.com.tr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Lena.d</cp:lastModifiedBy>
  <cp:revision>3</cp:revision>
  <cp:lastPrinted>1900-12-31T22:03:00Z</cp:lastPrinted>
  <dcterms:created xsi:type="dcterms:W3CDTF">2016-01-15T10:59:00Z</dcterms:created>
  <dcterms:modified xsi:type="dcterms:W3CDTF">2016-01-15T11:01:00Z</dcterms:modified>
</cp:coreProperties>
</file>